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DF" w:rsidRDefault="009F31DF" w:rsidP="0028588C">
      <w:pPr>
        <w:jc w:val="center"/>
        <w:rPr>
          <w:b/>
          <w:bCs/>
          <w:noProof/>
          <w:szCs w:val="24"/>
          <w:highlight w:val="yellow"/>
        </w:rPr>
      </w:pPr>
    </w:p>
    <w:p w:rsidR="009F31DF" w:rsidRDefault="009F31DF" w:rsidP="0028588C">
      <w:pPr>
        <w:jc w:val="center"/>
        <w:rPr>
          <w:b/>
          <w:bCs/>
          <w:noProof/>
          <w:szCs w:val="24"/>
          <w:highlight w:val="yellow"/>
        </w:rPr>
      </w:pPr>
    </w:p>
    <w:p w:rsidR="009F31DF" w:rsidRDefault="009F31DF" w:rsidP="0028588C">
      <w:pPr>
        <w:jc w:val="center"/>
        <w:rPr>
          <w:b/>
          <w:bCs/>
          <w:noProof/>
          <w:szCs w:val="24"/>
          <w:highlight w:val="yellow"/>
        </w:rPr>
      </w:pPr>
    </w:p>
    <w:p w:rsidR="009F31DF" w:rsidRDefault="009F31DF" w:rsidP="0028588C">
      <w:pPr>
        <w:jc w:val="center"/>
        <w:rPr>
          <w:b/>
          <w:bCs/>
          <w:noProof/>
          <w:szCs w:val="24"/>
          <w:highlight w:val="yellow"/>
        </w:rPr>
      </w:pPr>
    </w:p>
    <w:p w:rsidR="009F31DF" w:rsidRDefault="009F31DF" w:rsidP="0028588C">
      <w:pPr>
        <w:jc w:val="center"/>
        <w:rPr>
          <w:b/>
          <w:bCs/>
          <w:noProof/>
          <w:szCs w:val="24"/>
          <w:highlight w:val="yellow"/>
        </w:rPr>
      </w:pPr>
    </w:p>
    <w:p w:rsidR="009F31DF" w:rsidRDefault="009F31DF" w:rsidP="0028588C">
      <w:pPr>
        <w:jc w:val="center"/>
        <w:rPr>
          <w:b/>
          <w:bCs/>
          <w:noProof/>
          <w:szCs w:val="24"/>
          <w:highlight w:val="yellow"/>
        </w:rPr>
      </w:pPr>
    </w:p>
    <w:p w:rsidR="00FB43DB" w:rsidRPr="00F634B9" w:rsidRDefault="0028588C" w:rsidP="0028588C">
      <w:pPr>
        <w:jc w:val="center"/>
        <w:rPr>
          <w:b/>
          <w:bCs/>
          <w:noProof/>
          <w:sz w:val="36"/>
          <w:szCs w:val="24"/>
        </w:rPr>
      </w:pPr>
      <w:r w:rsidRPr="00F634B9">
        <w:rPr>
          <w:b/>
          <w:bCs/>
          <w:noProof/>
          <w:sz w:val="36"/>
          <w:szCs w:val="24"/>
        </w:rPr>
        <w:t>T.C</w:t>
      </w:r>
    </w:p>
    <w:p w:rsidR="0028588C" w:rsidRPr="00F634B9" w:rsidRDefault="00973ECE" w:rsidP="0028588C">
      <w:pPr>
        <w:jc w:val="center"/>
        <w:rPr>
          <w:b/>
          <w:bCs/>
          <w:noProof/>
          <w:sz w:val="36"/>
          <w:szCs w:val="24"/>
        </w:rPr>
      </w:pPr>
      <w:r w:rsidRPr="00F634B9">
        <w:rPr>
          <w:b/>
          <w:bCs/>
          <w:noProof/>
          <w:sz w:val="36"/>
          <w:szCs w:val="24"/>
        </w:rPr>
        <w:t xml:space="preserve">BAŞAKŞEHİR </w:t>
      </w:r>
      <w:r w:rsidR="0028588C" w:rsidRPr="00F634B9">
        <w:rPr>
          <w:b/>
          <w:bCs/>
          <w:noProof/>
          <w:sz w:val="36"/>
          <w:szCs w:val="24"/>
        </w:rPr>
        <w:t>KAYMAKAMLIĞI</w:t>
      </w:r>
    </w:p>
    <w:p w:rsidR="0028588C" w:rsidRPr="00973ECE" w:rsidRDefault="00973ECE" w:rsidP="0028588C">
      <w:pPr>
        <w:jc w:val="center"/>
        <w:rPr>
          <w:b/>
          <w:bCs/>
          <w:noProof/>
          <w:sz w:val="36"/>
          <w:szCs w:val="24"/>
        </w:rPr>
      </w:pPr>
      <w:r w:rsidRPr="00F634B9">
        <w:rPr>
          <w:b/>
          <w:bCs/>
          <w:noProof/>
          <w:sz w:val="36"/>
          <w:szCs w:val="24"/>
        </w:rPr>
        <w:t xml:space="preserve">BAŞAKŞEHİR ÇOK PROGRAMLI ANADOLU LİSESİ </w:t>
      </w:r>
      <w:r w:rsidR="0028588C" w:rsidRPr="00F634B9">
        <w:rPr>
          <w:b/>
          <w:bCs/>
          <w:noProof/>
          <w:sz w:val="36"/>
          <w:szCs w:val="24"/>
        </w:rPr>
        <w:t>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FB43DB" w:rsidRPr="00A47F2F" w:rsidRDefault="0028588C" w:rsidP="00F97977">
      <w:pPr>
        <w:jc w:val="center"/>
        <w:rPr>
          <w:b/>
          <w:bCs/>
          <w:noProof/>
          <w:szCs w:val="24"/>
        </w:rPr>
      </w:pPr>
      <w:r w:rsidRPr="00973ECE">
        <w:rPr>
          <w:b/>
          <w:bCs/>
          <w:noProof/>
          <w:sz w:val="72"/>
          <w:szCs w:val="24"/>
        </w:rPr>
        <w:lastRenderedPageBreak/>
        <w:t>2019-2023 STRATEJİK PLANI</w:t>
      </w:r>
      <w:r w:rsidR="00F97977">
        <w:rPr>
          <w:b/>
          <w:bCs/>
          <w:noProof/>
          <w:sz w:val="72"/>
          <w:szCs w:val="24"/>
        </w:rPr>
        <w:t xml:space="preserve">     </w:t>
      </w:r>
      <w:r w:rsidR="003A7C5F">
        <w:rPr>
          <w:b/>
          <w:bCs/>
          <w:noProof/>
          <w:sz w:val="72"/>
          <w:szCs w:val="24"/>
        </w:rPr>
        <w:drawing>
          <wp:inline distT="0" distB="0" distL="0" distR="0">
            <wp:extent cx="6534150" cy="4905375"/>
            <wp:effectExtent l="0" t="0" r="0" b="9525"/>
            <wp:docPr id="1" name="Resim 1" descr="image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0" cy="4905375"/>
                    </a:xfrm>
                    <a:prstGeom prst="rect">
                      <a:avLst/>
                    </a:prstGeom>
                    <a:noFill/>
                    <a:ln>
                      <a:noFill/>
                    </a:ln>
                  </pic:spPr>
                </pic:pic>
              </a:graphicData>
            </a:graphic>
          </wp:inline>
        </w:drawing>
      </w:r>
    </w:p>
    <w:p w:rsidR="00FB43DB" w:rsidRPr="00A47F2F" w:rsidRDefault="00E22B8A" w:rsidP="00673303">
      <w:pPr>
        <w:rPr>
          <w:b/>
          <w:bCs/>
          <w:noProof/>
          <w:szCs w:val="24"/>
        </w:rPr>
      </w:pPr>
      <w:r>
        <w:rPr>
          <w:b/>
          <w:bCs/>
          <w:noProof/>
          <w:szCs w:val="24"/>
        </w:rPr>
        <w:br w:type="page"/>
      </w:r>
      <w:r w:rsidR="003A7C5F">
        <w:rPr>
          <w:b/>
          <w:bCs/>
          <w:noProof/>
          <w:szCs w:val="24"/>
        </w:rPr>
        <w:lastRenderedPageBreak/>
        <w:drawing>
          <wp:inline distT="0" distB="0" distL="0" distR="0">
            <wp:extent cx="8829675" cy="5314950"/>
            <wp:effectExtent l="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bookmarkStart w:id="0" w:name="_GoBack"/>
      <w:bookmarkEnd w:id="0"/>
    </w:p>
    <w:p w:rsidR="00FB43DB" w:rsidRPr="00A47F2F" w:rsidRDefault="00FB43DB" w:rsidP="00673303">
      <w:pPr>
        <w:rPr>
          <w:b/>
          <w:bCs/>
          <w:noProof/>
          <w:szCs w:val="24"/>
        </w:rPr>
      </w:pPr>
    </w:p>
    <w:p w:rsidR="009C32FC" w:rsidRDefault="008374DA" w:rsidP="00FE2297">
      <w:pPr>
        <w:pStyle w:val="Balk1"/>
        <w:rPr>
          <w:color w:val="auto"/>
        </w:rPr>
      </w:pPr>
      <w:r w:rsidRPr="00A47F2F">
        <w:rPr>
          <w:bCs/>
          <w:noProof/>
          <w:sz w:val="24"/>
          <w:szCs w:val="24"/>
        </w:rPr>
        <w:br w:type="page"/>
      </w:r>
      <w:bookmarkStart w:id="1" w:name="_Toc531097530"/>
      <w:r w:rsidR="00106341" w:rsidRPr="00106341">
        <w:rPr>
          <w:color w:val="auto"/>
        </w:rPr>
        <w:lastRenderedPageBreak/>
        <w:t xml:space="preserve"> </w:t>
      </w:r>
      <w:bookmarkEnd w:id="1"/>
      <w:r w:rsidR="009C32FC" w:rsidRPr="009C32FC">
        <w:rPr>
          <w:color w:val="auto"/>
        </w:rPr>
        <w:t>SUNUŞ</w:t>
      </w:r>
    </w:p>
    <w:p w:rsidR="00FE2297" w:rsidRPr="009C32FC" w:rsidRDefault="00FE2297" w:rsidP="00FE2297">
      <w:pPr>
        <w:pStyle w:val="Balk1"/>
        <w:rPr>
          <w:color w:val="auto"/>
          <w:sz w:val="24"/>
          <w:szCs w:val="24"/>
        </w:rPr>
      </w:pPr>
      <w:r w:rsidRPr="009C32FC">
        <w:rPr>
          <w:color w:val="auto"/>
          <w:sz w:val="24"/>
          <w:szCs w:val="24"/>
        </w:rPr>
        <w:t>21. yüzyıl yönetim modelleri içerisinde kurumların performansları doğrultusunda amaç ve hedeflerini yönetebilmeleri önem kazanmaya başlamıştır. Kurumsal kapasiteye bağlı olarak çalışacak olan idari birimlerin  yıl sonunda kendi iş alanında ki performansını ölçmenin en gerçekçi yöntemlerinden biride Kurumsal  Stratejik Planlama çalışmalarıdır. müdürlüğümüz olarak  amaç ve hedeflerinin gerçekleşmesi için yapmış olduğu çalışmaları yerinden takip etmekte ve çalışmalar sırasında işbirliğinin daha da artırılmasını önemsemekteyiz. Başakşehir Çok Programlı Anadolu Lisesi  Müdürlüğümüzün 2019-2023 Stratejik Planında yer alan amaç ve hedeflerine ulaştığını izleme ve değerlendirme çalışmaları sürecinde mütalaa edilmiş olup bu durum memnuniyet vermektedir.</w:t>
      </w:r>
    </w:p>
    <w:p w:rsidR="00FE2297" w:rsidRPr="009C32FC" w:rsidRDefault="00FE2297" w:rsidP="00FE2297">
      <w:pPr>
        <w:pStyle w:val="Balk1"/>
        <w:rPr>
          <w:color w:val="auto"/>
          <w:sz w:val="24"/>
          <w:szCs w:val="24"/>
        </w:rPr>
      </w:pPr>
      <w:r w:rsidRPr="009C32FC">
        <w:rPr>
          <w:color w:val="auto"/>
          <w:sz w:val="24"/>
          <w:szCs w:val="24"/>
        </w:rPr>
        <w:t>2019-2023 Stratejik plan çalışmaları ilgili Kanun ile belirlenmiş olup Müdürlüğümüzün ikinci dönem stratejik plan çalışmalarını 2023 yıllarda varılmak istenen hedefler doğrultusunda çizileceğini düşünmekteyim. İstanbul eğitimde rekabet edebilen, nitelikli insan kaynağı oluşturabilen, elde ettiği akademik ve sosyal başarılar ile ilimiz adına bizleri sevindirecek bir aşamaya geleceğini ümit etmekteyim. Çalışma sırasında başta Plan hazırlama ekibi ve  çalışanlarımıza teşekkür ederim.</w:t>
      </w:r>
    </w:p>
    <w:p w:rsidR="00FE2297" w:rsidRPr="009C32FC" w:rsidRDefault="00FE2297" w:rsidP="00FE2297">
      <w:pPr>
        <w:pStyle w:val="Balk1"/>
        <w:rPr>
          <w:color w:val="auto"/>
          <w:sz w:val="24"/>
          <w:szCs w:val="24"/>
        </w:rPr>
      </w:pPr>
      <w:r w:rsidRPr="009C32FC">
        <w:rPr>
          <w:color w:val="auto"/>
          <w:sz w:val="24"/>
          <w:szCs w:val="24"/>
        </w:rPr>
        <w:t xml:space="preserve">                                                                                                                                             </w:t>
      </w:r>
      <w:r w:rsidR="009C32FC">
        <w:rPr>
          <w:color w:val="auto"/>
          <w:sz w:val="24"/>
          <w:szCs w:val="24"/>
        </w:rPr>
        <w:t xml:space="preserve">                 </w:t>
      </w:r>
      <w:r w:rsidRPr="009C32FC">
        <w:rPr>
          <w:color w:val="auto"/>
          <w:sz w:val="24"/>
          <w:szCs w:val="24"/>
        </w:rPr>
        <w:t xml:space="preserve">   Ahmet UBAY</w:t>
      </w:r>
    </w:p>
    <w:p w:rsidR="00A47F2F" w:rsidRPr="00A47F2F" w:rsidRDefault="00FE2297" w:rsidP="00F97977">
      <w:pPr>
        <w:pStyle w:val="Balk1"/>
        <w:rPr>
          <w:rFonts w:eastAsia="Adobe Garamond Pro Bold"/>
          <w:b w:val="0"/>
          <w:bCs/>
          <w:spacing w:val="-1"/>
          <w:szCs w:val="24"/>
        </w:rPr>
      </w:pPr>
      <w:r w:rsidRPr="009C32FC">
        <w:rPr>
          <w:color w:val="auto"/>
          <w:sz w:val="24"/>
          <w:szCs w:val="24"/>
        </w:rPr>
        <w:t xml:space="preserve">                                                                                                                                               </w:t>
      </w:r>
      <w:r w:rsidR="009C32FC">
        <w:rPr>
          <w:color w:val="auto"/>
          <w:sz w:val="24"/>
          <w:szCs w:val="24"/>
        </w:rPr>
        <w:t xml:space="preserve">                </w:t>
      </w:r>
      <w:r w:rsidRPr="009C32FC">
        <w:rPr>
          <w:color w:val="auto"/>
          <w:sz w:val="24"/>
          <w:szCs w:val="24"/>
        </w:rPr>
        <w:t xml:space="preserve"> Okul Müdürü</w:t>
      </w:r>
    </w:p>
    <w:p w:rsidR="00E648E1" w:rsidRPr="00A47F2F" w:rsidRDefault="00B24CAB" w:rsidP="004962D0">
      <w:pPr>
        <w:pStyle w:val="Balk1"/>
        <w:rPr>
          <w:sz w:val="24"/>
        </w:rPr>
      </w:pPr>
      <w:r>
        <w:rPr>
          <w:rFonts w:eastAsia="Adobe Garamond Pro Bold"/>
          <w:bCs/>
          <w:spacing w:val="-4"/>
        </w:rPr>
        <w:t xml:space="preserve">    </w:t>
      </w:r>
      <w:r w:rsidR="00A47F2F"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Pr>
            <w:noProof/>
            <w:webHidden/>
          </w:rPr>
          <w:t>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Pr>
            <w:noProof/>
            <w:webHidden/>
          </w:rPr>
          <w:t>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sidRPr="000A51F4">
          <w:rPr>
            <w:rStyle w:val="Kpr"/>
            <w:rFonts w:eastAsia="SimSun"/>
            <w:noProof/>
            <w:highlight w:val="yellow"/>
          </w:rPr>
          <w:t>*</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Pr>
            <w:noProof/>
            <w:webHidden/>
          </w:rPr>
          <w:t>12</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Pr>
            <w:noProof/>
            <w:webHidden/>
          </w:rPr>
          <w:t>14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Pr>
            <w:noProof/>
            <w:webHidden/>
          </w:rPr>
          <w:t>16</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sidRPr="000A51F4">
          <w:rPr>
            <w:rStyle w:val="Kpr"/>
            <w:rFonts w:eastAsia="SimSun"/>
            <w:noProof/>
            <w:highlight w:val="yellow"/>
          </w:rPr>
          <w:t>*</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sidRPr="000A51F4">
          <w:rPr>
            <w:rStyle w:val="Kpr"/>
            <w:rFonts w:eastAsia="SimSun"/>
            <w:noProof/>
            <w:highlight w:val="yellow"/>
          </w:rPr>
          <w:t>*</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sidRPr="000A51F4">
          <w:rPr>
            <w:rStyle w:val="Kpr"/>
            <w:rFonts w:eastAsia="SimSun"/>
            <w:noProof/>
            <w:highlight w:val="yellow"/>
          </w:rPr>
          <w:t>*</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Pr>
            <w:noProof/>
            <w:webHidden/>
          </w:rPr>
          <w:t>24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Pr>
            <w:noProof/>
            <w:webHidden/>
          </w:rPr>
          <w:t>28</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Pr>
            <w:noProof/>
            <w:webHidden/>
          </w:rPr>
          <w:t>32</w:t>
        </w:r>
        <w:r>
          <w:rPr>
            <w:noProof/>
            <w:webHidden/>
          </w:rPr>
          <w:fldChar w:fldCharType="end"/>
        </w:r>
      </w:hyperlink>
    </w:p>
    <w:p w:rsidR="00E648E1" w:rsidRPr="00A47F2F" w:rsidRDefault="00373590" w:rsidP="00F97977">
      <w:pPr>
        <w:pStyle w:val="T1"/>
        <w:tabs>
          <w:tab w:val="right" w:leader="dot" w:pos="13994"/>
        </w:tabs>
        <w:rPr>
          <w:szCs w:val="24"/>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r>
        <w:r>
          <w:rPr>
            <w:noProof/>
            <w:webHidden/>
          </w:rPr>
          <w:fldChar w:fldCharType="separate"/>
        </w:r>
        <w:r>
          <w:rPr>
            <w:noProof/>
            <w:webHidden/>
          </w:rPr>
          <w:t>34</w:t>
        </w:r>
        <w:r>
          <w:rPr>
            <w:noProof/>
            <w:webHidden/>
          </w:rPr>
          <w:fldChar w:fldCharType="end"/>
        </w:r>
      </w:hyperlink>
      <w:r w:rsidR="008D4E73" w:rsidRPr="00D41148">
        <w:rPr>
          <w:b w:val="0"/>
          <w:bCs w:val="0"/>
          <w:i/>
          <w:iCs/>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387784720"/>
      <w:bookmarkStart w:id="11" w:name="_Toc416085125"/>
      <w:bookmarkEnd w:id="5"/>
      <w:bookmarkEnd w:id="6"/>
      <w:bookmarkEnd w:id="7"/>
      <w:bookmarkEnd w:id="8"/>
      <w:bookmarkEnd w:id="9"/>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118"/>
        <w:gridCol w:w="3896"/>
      </w:tblGrid>
      <w:tr w:rsidR="002D155D" w:rsidRPr="00D41148" w:rsidTr="00F762F5">
        <w:tc>
          <w:tcPr>
            <w:tcW w:w="6204"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014"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F762F5">
        <w:tc>
          <w:tcPr>
            <w:tcW w:w="2802"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402"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118"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896"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F762F5">
        <w:trPr>
          <w:trHeight w:val="258"/>
        </w:trPr>
        <w:tc>
          <w:tcPr>
            <w:tcW w:w="2802" w:type="dxa"/>
            <w:shd w:val="clear" w:color="auto" w:fill="auto"/>
          </w:tcPr>
          <w:p w:rsidR="002D155D" w:rsidRPr="00D41148" w:rsidRDefault="00EF16F5" w:rsidP="00D41148">
            <w:pPr>
              <w:spacing w:after="0" w:line="240" w:lineRule="auto"/>
              <w:rPr>
                <w:sz w:val="20"/>
              </w:rPr>
            </w:pPr>
            <w:r>
              <w:rPr>
                <w:sz w:val="20"/>
              </w:rPr>
              <w:t>AHMET UBAY</w:t>
            </w:r>
          </w:p>
        </w:tc>
        <w:tc>
          <w:tcPr>
            <w:tcW w:w="3402" w:type="dxa"/>
            <w:shd w:val="clear" w:color="auto" w:fill="auto"/>
          </w:tcPr>
          <w:p w:rsidR="002D155D" w:rsidRPr="00D41148" w:rsidRDefault="00EF16F5" w:rsidP="00D41148">
            <w:pPr>
              <w:spacing w:after="0" w:line="240" w:lineRule="auto"/>
              <w:rPr>
                <w:sz w:val="20"/>
              </w:rPr>
            </w:pPr>
            <w:r>
              <w:rPr>
                <w:sz w:val="20"/>
              </w:rPr>
              <w:t>OKUL MÜDÜRÜ</w:t>
            </w:r>
          </w:p>
        </w:tc>
        <w:tc>
          <w:tcPr>
            <w:tcW w:w="3118" w:type="dxa"/>
            <w:shd w:val="clear" w:color="auto" w:fill="auto"/>
          </w:tcPr>
          <w:p w:rsidR="002D155D" w:rsidRPr="00D41148" w:rsidRDefault="00EF16F5" w:rsidP="00D41148">
            <w:pPr>
              <w:spacing w:after="0" w:line="240" w:lineRule="auto"/>
              <w:rPr>
                <w:sz w:val="20"/>
              </w:rPr>
            </w:pPr>
            <w:r>
              <w:rPr>
                <w:sz w:val="20"/>
              </w:rPr>
              <w:t>ASLIHAN KIŞ YELADI</w:t>
            </w:r>
          </w:p>
        </w:tc>
        <w:tc>
          <w:tcPr>
            <w:tcW w:w="3896" w:type="dxa"/>
            <w:shd w:val="clear" w:color="auto" w:fill="auto"/>
          </w:tcPr>
          <w:p w:rsidR="002D155D" w:rsidRPr="00D41148" w:rsidRDefault="00EF16F5" w:rsidP="00D41148">
            <w:pPr>
              <w:spacing w:after="0" w:line="240" w:lineRule="auto"/>
              <w:rPr>
                <w:sz w:val="20"/>
              </w:rPr>
            </w:pPr>
            <w:r>
              <w:rPr>
                <w:sz w:val="20"/>
              </w:rPr>
              <w:t>MUHASEBE BÖLÜMÜ ÖĞRETMENİ</w:t>
            </w:r>
          </w:p>
        </w:tc>
      </w:tr>
      <w:tr w:rsidR="00D5715B" w:rsidRPr="00D41148" w:rsidTr="00F762F5">
        <w:tc>
          <w:tcPr>
            <w:tcW w:w="2802" w:type="dxa"/>
            <w:shd w:val="clear" w:color="auto" w:fill="auto"/>
          </w:tcPr>
          <w:p w:rsidR="002D155D" w:rsidRPr="00D41148" w:rsidRDefault="00EF16F5" w:rsidP="00D41148">
            <w:pPr>
              <w:spacing w:after="0" w:line="240" w:lineRule="auto"/>
              <w:rPr>
                <w:sz w:val="20"/>
              </w:rPr>
            </w:pPr>
            <w:r>
              <w:rPr>
                <w:sz w:val="20"/>
              </w:rPr>
              <w:t>RABİA ARSLAN</w:t>
            </w:r>
          </w:p>
        </w:tc>
        <w:tc>
          <w:tcPr>
            <w:tcW w:w="3402" w:type="dxa"/>
            <w:shd w:val="clear" w:color="auto" w:fill="auto"/>
          </w:tcPr>
          <w:p w:rsidR="002D155D" w:rsidRPr="00D41148" w:rsidRDefault="00EF16F5" w:rsidP="00D41148">
            <w:pPr>
              <w:spacing w:after="0" w:line="240" w:lineRule="auto"/>
              <w:rPr>
                <w:sz w:val="20"/>
              </w:rPr>
            </w:pPr>
            <w:r>
              <w:rPr>
                <w:sz w:val="20"/>
              </w:rPr>
              <w:t>MÜDÜR YARDIMCISI</w:t>
            </w:r>
          </w:p>
        </w:tc>
        <w:tc>
          <w:tcPr>
            <w:tcW w:w="3118" w:type="dxa"/>
            <w:shd w:val="clear" w:color="auto" w:fill="auto"/>
          </w:tcPr>
          <w:p w:rsidR="002D155D" w:rsidRPr="00D41148" w:rsidRDefault="00EF16F5" w:rsidP="00D41148">
            <w:pPr>
              <w:spacing w:after="0" w:line="240" w:lineRule="auto"/>
              <w:rPr>
                <w:sz w:val="20"/>
              </w:rPr>
            </w:pPr>
            <w:r>
              <w:rPr>
                <w:sz w:val="20"/>
              </w:rPr>
              <w:t>NEVİN KURNAZOĞLU</w:t>
            </w:r>
          </w:p>
        </w:tc>
        <w:tc>
          <w:tcPr>
            <w:tcW w:w="3896" w:type="dxa"/>
            <w:shd w:val="clear" w:color="auto" w:fill="auto"/>
          </w:tcPr>
          <w:p w:rsidR="002D155D" w:rsidRPr="00D41148" w:rsidRDefault="00EF16F5" w:rsidP="00D41148">
            <w:pPr>
              <w:spacing w:after="0" w:line="240" w:lineRule="auto"/>
              <w:rPr>
                <w:sz w:val="20"/>
              </w:rPr>
            </w:pPr>
            <w:r>
              <w:rPr>
                <w:sz w:val="20"/>
              </w:rPr>
              <w:t>MUHASEBE BÖLÜMÜ ÖĞRETMENİ</w:t>
            </w:r>
          </w:p>
        </w:tc>
      </w:tr>
      <w:tr w:rsidR="00D5715B" w:rsidRPr="00D41148" w:rsidTr="00F762F5">
        <w:tc>
          <w:tcPr>
            <w:tcW w:w="2802" w:type="dxa"/>
            <w:shd w:val="clear" w:color="auto" w:fill="auto"/>
          </w:tcPr>
          <w:p w:rsidR="002D155D" w:rsidRPr="00D41148" w:rsidRDefault="002D155D" w:rsidP="00D41148">
            <w:pPr>
              <w:spacing w:after="0" w:line="240" w:lineRule="auto"/>
              <w:rPr>
                <w:sz w:val="20"/>
              </w:rPr>
            </w:pPr>
          </w:p>
        </w:tc>
        <w:tc>
          <w:tcPr>
            <w:tcW w:w="3402" w:type="dxa"/>
            <w:shd w:val="clear" w:color="auto" w:fill="auto"/>
          </w:tcPr>
          <w:p w:rsidR="002D155D" w:rsidRPr="00D41148" w:rsidRDefault="002D155D" w:rsidP="00D41148">
            <w:pPr>
              <w:spacing w:after="0" w:line="240" w:lineRule="auto"/>
              <w:rPr>
                <w:sz w:val="20"/>
              </w:rPr>
            </w:pPr>
          </w:p>
        </w:tc>
        <w:tc>
          <w:tcPr>
            <w:tcW w:w="3118" w:type="dxa"/>
            <w:shd w:val="clear" w:color="auto" w:fill="auto"/>
          </w:tcPr>
          <w:p w:rsidR="002D155D" w:rsidRPr="00D41148" w:rsidRDefault="00EF16F5" w:rsidP="00D41148">
            <w:pPr>
              <w:spacing w:after="0" w:line="240" w:lineRule="auto"/>
              <w:rPr>
                <w:sz w:val="20"/>
              </w:rPr>
            </w:pPr>
            <w:r>
              <w:rPr>
                <w:sz w:val="20"/>
              </w:rPr>
              <w:t>MERVE ŞULE BALIK</w:t>
            </w:r>
          </w:p>
        </w:tc>
        <w:tc>
          <w:tcPr>
            <w:tcW w:w="3896" w:type="dxa"/>
            <w:shd w:val="clear" w:color="auto" w:fill="auto"/>
          </w:tcPr>
          <w:p w:rsidR="002D155D" w:rsidRPr="00D41148" w:rsidRDefault="00EF16F5" w:rsidP="00D41148">
            <w:pPr>
              <w:spacing w:after="0" w:line="240" w:lineRule="auto"/>
              <w:rPr>
                <w:sz w:val="20"/>
              </w:rPr>
            </w:pPr>
            <w:r>
              <w:rPr>
                <w:sz w:val="20"/>
              </w:rPr>
              <w:t>MATEMATİK ÖĞRETMENİ</w:t>
            </w:r>
          </w:p>
        </w:tc>
      </w:tr>
      <w:tr w:rsidR="00D5715B" w:rsidRPr="00D41148" w:rsidTr="00F762F5">
        <w:tc>
          <w:tcPr>
            <w:tcW w:w="2802" w:type="dxa"/>
            <w:shd w:val="clear" w:color="auto" w:fill="auto"/>
          </w:tcPr>
          <w:p w:rsidR="002D155D" w:rsidRPr="00D41148" w:rsidRDefault="002D155D" w:rsidP="00D41148">
            <w:pPr>
              <w:spacing w:after="0" w:line="240" w:lineRule="auto"/>
              <w:rPr>
                <w:sz w:val="20"/>
              </w:rPr>
            </w:pPr>
          </w:p>
        </w:tc>
        <w:tc>
          <w:tcPr>
            <w:tcW w:w="3402" w:type="dxa"/>
            <w:shd w:val="clear" w:color="auto" w:fill="auto"/>
          </w:tcPr>
          <w:p w:rsidR="002D155D" w:rsidRPr="00D41148" w:rsidRDefault="002D155D" w:rsidP="00D41148">
            <w:pPr>
              <w:spacing w:after="0" w:line="240" w:lineRule="auto"/>
              <w:rPr>
                <w:sz w:val="20"/>
              </w:rPr>
            </w:pPr>
          </w:p>
        </w:tc>
        <w:tc>
          <w:tcPr>
            <w:tcW w:w="3118" w:type="dxa"/>
            <w:shd w:val="clear" w:color="auto" w:fill="auto"/>
          </w:tcPr>
          <w:p w:rsidR="002D155D" w:rsidRPr="00D41148" w:rsidRDefault="00EF16F5" w:rsidP="00D41148">
            <w:pPr>
              <w:spacing w:after="0" w:line="240" w:lineRule="auto"/>
              <w:rPr>
                <w:sz w:val="20"/>
              </w:rPr>
            </w:pPr>
            <w:r>
              <w:rPr>
                <w:sz w:val="20"/>
              </w:rPr>
              <w:t>BİRKAN DAL</w:t>
            </w:r>
          </w:p>
        </w:tc>
        <w:tc>
          <w:tcPr>
            <w:tcW w:w="3896" w:type="dxa"/>
            <w:shd w:val="clear" w:color="auto" w:fill="auto"/>
          </w:tcPr>
          <w:p w:rsidR="002D155D" w:rsidRPr="00D41148" w:rsidRDefault="00EF16F5" w:rsidP="00D41148">
            <w:pPr>
              <w:spacing w:after="0" w:line="240" w:lineRule="auto"/>
              <w:rPr>
                <w:sz w:val="20"/>
              </w:rPr>
            </w:pPr>
            <w:r>
              <w:rPr>
                <w:sz w:val="20"/>
              </w:rPr>
              <w:t>TARİH ÖĞRETMENİ</w:t>
            </w:r>
          </w:p>
        </w:tc>
      </w:tr>
      <w:tr w:rsidR="00D5715B" w:rsidRPr="00D41148" w:rsidTr="00F762F5">
        <w:tc>
          <w:tcPr>
            <w:tcW w:w="2802" w:type="dxa"/>
            <w:shd w:val="clear" w:color="auto" w:fill="auto"/>
          </w:tcPr>
          <w:p w:rsidR="002D155D" w:rsidRPr="00D41148" w:rsidRDefault="002D155D" w:rsidP="00D41148">
            <w:pPr>
              <w:spacing w:after="0" w:line="240" w:lineRule="auto"/>
              <w:rPr>
                <w:sz w:val="20"/>
              </w:rPr>
            </w:pPr>
          </w:p>
        </w:tc>
        <w:tc>
          <w:tcPr>
            <w:tcW w:w="3402" w:type="dxa"/>
            <w:shd w:val="clear" w:color="auto" w:fill="auto"/>
          </w:tcPr>
          <w:p w:rsidR="002D155D" w:rsidRPr="00D41148" w:rsidRDefault="002D155D" w:rsidP="00D41148">
            <w:pPr>
              <w:spacing w:after="0" w:line="240" w:lineRule="auto"/>
              <w:rPr>
                <w:sz w:val="20"/>
              </w:rPr>
            </w:pPr>
          </w:p>
        </w:tc>
        <w:tc>
          <w:tcPr>
            <w:tcW w:w="3118" w:type="dxa"/>
            <w:shd w:val="clear" w:color="auto" w:fill="auto"/>
          </w:tcPr>
          <w:p w:rsidR="002D155D" w:rsidRPr="00D41148" w:rsidRDefault="002D155D" w:rsidP="00D41148">
            <w:pPr>
              <w:spacing w:after="0" w:line="240" w:lineRule="auto"/>
              <w:rPr>
                <w:sz w:val="20"/>
              </w:rPr>
            </w:pPr>
          </w:p>
        </w:tc>
        <w:tc>
          <w:tcPr>
            <w:tcW w:w="3896" w:type="dxa"/>
            <w:shd w:val="clear" w:color="auto" w:fill="auto"/>
          </w:tcPr>
          <w:p w:rsidR="002D155D" w:rsidRPr="00D41148" w:rsidRDefault="002D155D" w:rsidP="00D41148">
            <w:pPr>
              <w:spacing w:after="0" w:line="240" w:lineRule="auto"/>
              <w:rPr>
                <w:sz w:val="20"/>
              </w:rPr>
            </w:pPr>
          </w:p>
        </w:tc>
      </w:tr>
      <w:tr w:rsidR="00D5715B" w:rsidRPr="00D41148" w:rsidTr="00F762F5">
        <w:tc>
          <w:tcPr>
            <w:tcW w:w="2802" w:type="dxa"/>
            <w:shd w:val="clear" w:color="auto" w:fill="auto"/>
          </w:tcPr>
          <w:p w:rsidR="002D155D" w:rsidRPr="00D41148" w:rsidRDefault="002D155D" w:rsidP="00D41148">
            <w:pPr>
              <w:spacing w:after="0" w:line="240" w:lineRule="auto"/>
              <w:rPr>
                <w:sz w:val="20"/>
              </w:rPr>
            </w:pPr>
          </w:p>
        </w:tc>
        <w:tc>
          <w:tcPr>
            <w:tcW w:w="3402" w:type="dxa"/>
            <w:shd w:val="clear" w:color="auto" w:fill="auto"/>
          </w:tcPr>
          <w:p w:rsidR="002D155D" w:rsidRPr="00D41148" w:rsidRDefault="002D155D" w:rsidP="00D41148">
            <w:pPr>
              <w:spacing w:after="0" w:line="240" w:lineRule="auto"/>
              <w:rPr>
                <w:sz w:val="20"/>
              </w:rPr>
            </w:pPr>
          </w:p>
        </w:tc>
        <w:tc>
          <w:tcPr>
            <w:tcW w:w="3118" w:type="dxa"/>
            <w:shd w:val="clear" w:color="auto" w:fill="auto"/>
          </w:tcPr>
          <w:p w:rsidR="002D155D" w:rsidRPr="00D41148" w:rsidRDefault="002D155D" w:rsidP="00D41148">
            <w:pPr>
              <w:spacing w:after="0" w:line="240" w:lineRule="auto"/>
              <w:rPr>
                <w:sz w:val="20"/>
              </w:rPr>
            </w:pPr>
          </w:p>
        </w:tc>
        <w:tc>
          <w:tcPr>
            <w:tcW w:w="3896"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3592934"/>
      <w:bookmarkStart w:id="14" w:name="_Toc416085126"/>
      <w:bookmarkStart w:id="15" w:name="_Toc529519448"/>
      <w:bookmarkStart w:id="16" w:name="_Toc531097533"/>
      <w:r w:rsidR="00DA7BA3" w:rsidRPr="00A47F2F">
        <w:lastRenderedPageBreak/>
        <w:t>BÖLÜM</w:t>
      </w:r>
      <w:r w:rsidR="008F6E2A" w:rsidRPr="00A47F2F">
        <w:t xml:space="preserve"> II</w:t>
      </w:r>
      <w:bookmarkEnd w:id="14"/>
      <w:bookmarkEnd w:id="15"/>
      <w:r>
        <w:t>:</w:t>
      </w:r>
      <w:bookmarkStart w:id="17" w:name="_Toc416085127"/>
      <w:bookmarkStart w:id="18" w:name="_Toc529519449"/>
      <w:r>
        <w:t xml:space="preserve"> </w:t>
      </w:r>
      <w:r w:rsidR="009272EF" w:rsidRPr="00C211F8">
        <w:rPr>
          <w:rFonts w:eastAsia="Calibri"/>
          <w:szCs w:val="24"/>
        </w:rPr>
        <w:t>DURUM ANALİZİ</w:t>
      </w:r>
      <w:bookmarkEnd w:id="13"/>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F634B9" w:rsidRDefault="00F634B9" w:rsidP="00A9015C">
      <w:pPr>
        <w:autoSpaceDE w:val="0"/>
        <w:autoSpaceDN w:val="0"/>
        <w:adjustRightInd w:val="0"/>
        <w:spacing w:after="0" w:line="240" w:lineRule="auto"/>
        <w:ind w:firstLine="708"/>
        <w:jc w:val="both"/>
        <w:rPr>
          <w:szCs w:val="24"/>
        </w:rPr>
      </w:pP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4E36C6">
      <w:pPr>
        <w:autoSpaceDE w:val="0"/>
        <w:autoSpaceDN w:val="0"/>
        <w:adjustRightInd w:val="0"/>
        <w:spacing w:after="0" w:line="240" w:lineRule="auto"/>
        <w:jc w:val="both"/>
        <w:rPr>
          <w:szCs w:val="24"/>
        </w:rPr>
      </w:pPr>
      <w:bookmarkStart w:id="19" w:name="_Toc416085128"/>
      <w:bookmarkEnd w:id="10"/>
    </w:p>
    <w:p w:rsidR="00F634B9" w:rsidRDefault="00F634B9" w:rsidP="004E36C6">
      <w:pPr>
        <w:pStyle w:val="Balk2"/>
        <w:tabs>
          <w:tab w:val="left" w:pos="3660"/>
        </w:tabs>
      </w:pPr>
      <w:bookmarkStart w:id="20" w:name="_Toc531097534"/>
      <w:bookmarkEnd w:id="19"/>
    </w:p>
    <w:p w:rsidR="00F634B9" w:rsidRPr="00F634B9" w:rsidRDefault="00F634B9" w:rsidP="00F634B9"/>
    <w:p w:rsidR="00F634B9" w:rsidRDefault="00F634B9" w:rsidP="004E36C6">
      <w:pPr>
        <w:pStyle w:val="Balk2"/>
        <w:tabs>
          <w:tab w:val="left" w:pos="3660"/>
        </w:tabs>
      </w:pPr>
    </w:p>
    <w:p w:rsidR="00F634B9" w:rsidRDefault="00F634B9" w:rsidP="004E36C6">
      <w:pPr>
        <w:pStyle w:val="Balk2"/>
        <w:tabs>
          <w:tab w:val="left" w:pos="3660"/>
        </w:tabs>
      </w:pPr>
    </w:p>
    <w:p w:rsidR="00F634B9" w:rsidRDefault="00F634B9" w:rsidP="004E36C6">
      <w:pPr>
        <w:pStyle w:val="Balk2"/>
        <w:tabs>
          <w:tab w:val="left" w:pos="3660"/>
        </w:tabs>
      </w:pPr>
    </w:p>
    <w:p w:rsidR="00F634B9" w:rsidRDefault="00F634B9" w:rsidP="004E36C6">
      <w:pPr>
        <w:pStyle w:val="Balk2"/>
        <w:tabs>
          <w:tab w:val="left" w:pos="3660"/>
        </w:tabs>
      </w:pPr>
    </w:p>
    <w:p w:rsidR="00F634B9" w:rsidRPr="00F634B9" w:rsidRDefault="00F634B9" w:rsidP="00F634B9"/>
    <w:p w:rsidR="00D869F3" w:rsidRPr="00A47F2F" w:rsidRDefault="001D2BEC" w:rsidP="004E36C6">
      <w:pPr>
        <w:pStyle w:val="Balk2"/>
        <w:tabs>
          <w:tab w:val="left" w:pos="3660"/>
        </w:tabs>
      </w:pPr>
      <w:r w:rsidRPr="00A47F2F">
        <w:lastRenderedPageBreak/>
        <w:t>Okulun Kısa Tanıtımı</w:t>
      </w:r>
      <w:r w:rsidR="00373590">
        <w:t xml:space="preserve"> </w:t>
      </w:r>
      <w:bookmarkEnd w:id="20"/>
    </w:p>
    <w:p w:rsidR="003E2D81" w:rsidRPr="003E2D81" w:rsidRDefault="003E2D81" w:rsidP="003E2D81">
      <w:pPr>
        <w:rPr>
          <w:szCs w:val="24"/>
        </w:rPr>
      </w:pPr>
      <w:r w:rsidRPr="003E2D81">
        <w:rPr>
          <w:szCs w:val="24"/>
        </w:rPr>
        <w:t>Okul Milli Eğitim Bakanlığının emri ile 1999 senesinde Küçükçekmece Ticaret Meslek Lisesi adıyla, açılmış ve 1999/2000 eğitim ve öğretim yılının 15.02.2000 tarihinde 36 öğrenci ile eğitim ve öğretimine başlamıştır.</w:t>
      </w:r>
    </w:p>
    <w:p w:rsidR="003E2D81" w:rsidRPr="003E2D81" w:rsidRDefault="003E2D81" w:rsidP="003E2D81">
      <w:pPr>
        <w:rPr>
          <w:szCs w:val="24"/>
        </w:rPr>
      </w:pPr>
      <w:r w:rsidRPr="003E2D81">
        <w:rPr>
          <w:szCs w:val="24"/>
        </w:rPr>
        <w:t>İlk açıldığında 36 öğrenci mevcudu 2000/2001 öğretim yılında 358’e, 2001-2002 öğretim yılında 653’e, 2002-2003 öğretim yılında 865’e 2003-2004 öğretim yılında 1024’e 2004-2005 öğretim yılında 1005’e çıkmıştır.</w:t>
      </w:r>
    </w:p>
    <w:p w:rsidR="003E2D81" w:rsidRDefault="003E2D81" w:rsidP="003E2D81">
      <w:pPr>
        <w:rPr>
          <w:szCs w:val="24"/>
        </w:rPr>
      </w:pPr>
      <w:r w:rsidRPr="003E2D81">
        <w:rPr>
          <w:szCs w:val="24"/>
        </w:rPr>
        <w:t xml:space="preserve">İlk açıldığı yıllarda öğretmen sayısı 4 iken </w:t>
      </w:r>
      <w:r>
        <w:rPr>
          <w:szCs w:val="24"/>
        </w:rPr>
        <w:t>2005 yılında 54 olmuştur.</w:t>
      </w:r>
    </w:p>
    <w:p w:rsidR="003E2D81" w:rsidRPr="003E2D81" w:rsidRDefault="003E2D81" w:rsidP="003E2D81">
      <w:pPr>
        <w:rPr>
          <w:szCs w:val="24"/>
        </w:rPr>
      </w:pPr>
      <w:r w:rsidRPr="003E2D81">
        <w:rPr>
          <w:szCs w:val="24"/>
        </w:rPr>
        <w:t>2006 yılında da Anadolu Ticaret Meslek Lisesi açılmıştır.</w:t>
      </w:r>
    </w:p>
    <w:p w:rsidR="003E2D81" w:rsidRPr="003E2D81" w:rsidRDefault="003E2D81" w:rsidP="003E2D81">
      <w:pPr>
        <w:rPr>
          <w:szCs w:val="24"/>
        </w:rPr>
      </w:pPr>
      <w:r w:rsidRPr="003E2D81">
        <w:rPr>
          <w:szCs w:val="24"/>
        </w:rPr>
        <w:t>2009 yılında, Başakşehir ilçesinin kurulmasıyla, okul bu ilçenin sınırları içinde kalmıştır ve 2010 yılında adı Başakşehir Ticaret Meslek Lisesi olarak değiştirilmiştir.</w:t>
      </w:r>
      <w:r w:rsidR="003A2069">
        <w:rPr>
          <w:szCs w:val="24"/>
        </w:rPr>
        <w:t>2009 yılında AB komisyonu tarafından uygulanmakta olan Leonardo Da vinci programı yaşam boyu öğrenim alanında yenilik, kalite ve Avrupalılık boyutu içeren çalışmalar yapılmış ve başarı sağlanmıştır.</w:t>
      </w:r>
    </w:p>
    <w:p w:rsidR="003E2D81" w:rsidRPr="003E2D81" w:rsidRDefault="003E2D81" w:rsidP="003E2D81">
      <w:pPr>
        <w:rPr>
          <w:szCs w:val="24"/>
        </w:rPr>
      </w:pPr>
      <w:r w:rsidRPr="003E2D81">
        <w:rPr>
          <w:szCs w:val="24"/>
        </w:rPr>
        <w:t>2011-2012 yılında öğrenci sayısı 1870 e ulaşmıştır.</w:t>
      </w:r>
    </w:p>
    <w:p w:rsidR="003E2D81" w:rsidRPr="003E2D81" w:rsidRDefault="003E2D81" w:rsidP="003E2D81">
      <w:pPr>
        <w:rPr>
          <w:szCs w:val="24"/>
        </w:rPr>
      </w:pPr>
      <w:r w:rsidRPr="003E2D81">
        <w:rPr>
          <w:szCs w:val="24"/>
        </w:rPr>
        <w:t>2013 - 2014 yılında okulun adı Başakşehir Mesleki ve Teknik Anadolu Lisesi olarak değişmiştir.</w:t>
      </w:r>
      <w:r w:rsidR="003A2069">
        <w:rPr>
          <w:szCs w:val="24"/>
        </w:rPr>
        <w:t xml:space="preserve">2013 yılında </w:t>
      </w:r>
      <w:r w:rsidR="003A2069" w:rsidRPr="003A2069">
        <w:rPr>
          <w:szCs w:val="24"/>
        </w:rPr>
        <w:t xml:space="preserve">AB komisyonu tarafından uygulanmakta olan </w:t>
      </w:r>
      <w:r w:rsidR="003A2069">
        <w:rPr>
          <w:szCs w:val="24"/>
        </w:rPr>
        <w:t>Comenius</w:t>
      </w:r>
      <w:r w:rsidR="003A2069" w:rsidRPr="003A2069">
        <w:rPr>
          <w:szCs w:val="24"/>
        </w:rPr>
        <w:t xml:space="preserve"> programı yaşam boyu öğrenim alanında yenilik, kalite ve Avrupalılık boyutu içeren çalışmalar yapılmış ve başarı sağlanmıştır.</w:t>
      </w:r>
    </w:p>
    <w:p w:rsidR="003E2D81" w:rsidRDefault="003E2D81" w:rsidP="003E2D81">
      <w:pPr>
        <w:rPr>
          <w:szCs w:val="24"/>
        </w:rPr>
      </w:pPr>
      <w:r w:rsidRPr="003E2D81">
        <w:rPr>
          <w:szCs w:val="24"/>
        </w:rPr>
        <w:t xml:space="preserve">2015 - 2016 yılında Pazarlama ve Perakende Alanıyla, Çocuk Gelişimi ve Eğitimi alanları ilk öğrencilerini </w:t>
      </w:r>
      <w:r>
        <w:rPr>
          <w:szCs w:val="24"/>
        </w:rPr>
        <w:t>almıştır</w:t>
      </w:r>
    </w:p>
    <w:p w:rsidR="003E2D81" w:rsidRPr="003E2D81" w:rsidRDefault="003E2D81" w:rsidP="003E2D81">
      <w:pPr>
        <w:rPr>
          <w:szCs w:val="24"/>
        </w:rPr>
      </w:pPr>
      <w:r w:rsidRPr="003E2D81">
        <w:rPr>
          <w:szCs w:val="24"/>
        </w:rPr>
        <w:t>Kadrolu Öğretmen sayısı 65, Öğrenci Mevcudu ise 1600 dür.</w:t>
      </w:r>
    </w:p>
    <w:p w:rsidR="003E2D81" w:rsidRPr="003E2D81" w:rsidRDefault="003E2D81" w:rsidP="003E2D81">
      <w:pPr>
        <w:rPr>
          <w:szCs w:val="24"/>
        </w:rPr>
      </w:pPr>
      <w:r w:rsidRPr="003E2D81">
        <w:rPr>
          <w:szCs w:val="24"/>
        </w:rPr>
        <w:t>2017 - 2018 eğitim öğretim yılında Kadrolu öğretmen sayısı 70, öğrenci mevcudu ise 1450 dir.</w:t>
      </w:r>
    </w:p>
    <w:p w:rsidR="003E2D81" w:rsidRDefault="003E2D81" w:rsidP="003E2D81">
      <w:pPr>
        <w:rPr>
          <w:szCs w:val="24"/>
        </w:rPr>
      </w:pPr>
      <w:r>
        <w:rPr>
          <w:szCs w:val="24"/>
        </w:rPr>
        <w:lastRenderedPageBreak/>
        <w:t xml:space="preserve">2018-2019 eğitim öğretim yılında okulumuzun adı </w:t>
      </w:r>
      <w:r w:rsidR="004E36C6">
        <w:rPr>
          <w:szCs w:val="24"/>
        </w:rPr>
        <w:t xml:space="preserve">Başakşehir </w:t>
      </w:r>
      <w:r>
        <w:rPr>
          <w:szCs w:val="24"/>
        </w:rPr>
        <w:t>Çok Programlı Anadolu Lisesi olarak değiştirilmiştir.</w:t>
      </w:r>
      <w:r w:rsidR="003A2069">
        <w:rPr>
          <w:szCs w:val="24"/>
        </w:rPr>
        <w:t xml:space="preserve"> 2018 yılında Erasmus+Mesleki eğitim kapsamında yapılan ‘’Tolls Of Animation’’ projesi</w:t>
      </w:r>
      <w:r w:rsidR="00A03FF4">
        <w:rPr>
          <w:szCs w:val="24"/>
        </w:rPr>
        <w:t xml:space="preserve"> Çocuk Gelişimi ve Eğitimi öğrencileri ile birlikte</w:t>
      </w:r>
      <w:r w:rsidR="003A2069">
        <w:rPr>
          <w:szCs w:val="24"/>
        </w:rPr>
        <w:t xml:space="preserve"> Barcelona’da uygulanmak üzere kabul edilmiştir.</w:t>
      </w:r>
    </w:p>
    <w:p w:rsidR="004E36C6" w:rsidRPr="003E2D81" w:rsidRDefault="004E36C6" w:rsidP="003E2D81">
      <w:pPr>
        <w:rPr>
          <w:szCs w:val="24"/>
        </w:rPr>
      </w:pPr>
      <w:r>
        <w:rPr>
          <w:szCs w:val="24"/>
        </w:rPr>
        <w:t>2018-2019 eğitim öğretim yılında okulumuzda kadrolu öğretmen sayısı 65 olup, öğre</w:t>
      </w:r>
      <w:r w:rsidR="006B0CA2">
        <w:rPr>
          <w:szCs w:val="24"/>
        </w:rPr>
        <w:t>nci sayısı 1400 dü</w:t>
      </w:r>
      <w:r>
        <w:rPr>
          <w:szCs w:val="24"/>
        </w:rPr>
        <w:t xml:space="preserve">r. </w:t>
      </w:r>
    </w:p>
    <w:p w:rsidR="00A5694F" w:rsidRPr="003E2D81" w:rsidRDefault="00A5694F" w:rsidP="00923F6E">
      <w:pPr>
        <w:rPr>
          <w:szCs w:val="24"/>
        </w:rPr>
      </w:pPr>
    </w:p>
    <w:p w:rsidR="005A665E" w:rsidRDefault="00F634B9" w:rsidP="002D155D">
      <w:pPr>
        <w:pStyle w:val="Balk2"/>
      </w:pPr>
      <w:bookmarkStart w:id="21" w:name="_Toc416085130"/>
      <w:bookmarkStart w:id="22" w:name="_Toc531097535"/>
      <w:r>
        <w:t>O</w:t>
      </w:r>
      <w:r w:rsidR="002D155D">
        <w:t>kulun Mevcut Durumu</w:t>
      </w:r>
      <w:r w:rsidR="00E63125">
        <w:t>: Temel İstatistikler</w:t>
      </w:r>
      <w:bookmarkEnd w:id="22"/>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D70A46">
              <w:t>İSTANBUL</w:t>
            </w:r>
            <w:r w:rsidR="009436C8">
              <w:t>.</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D70A46">
              <w:t>BAŞAKŞEHİR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70A46" w:rsidP="00A07F48">
            <w:pPr>
              <w:rPr>
                <w:sz w:val="20"/>
              </w:rPr>
            </w:pPr>
            <w:r>
              <w:rPr>
                <w:sz w:val="20"/>
              </w:rPr>
              <w:t>GÜVERCİN</w:t>
            </w:r>
            <w:r w:rsidR="007664E0">
              <w:rPr>
                <w:sz w:val="20"/>
              </w:rPr>
              <w:t>TEPE MAH. PEYAMİ SAFA CAD. NO:69 BAŞAKŞEHİR/İSTANBUL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3"/>
            <w:r w:rsidR="005D5792" w:rsidRPr="005D5792">
              <w:rPr>
                <w:b/>
                <w:sz w:val="20"/>
                <w:highlight w:val="yellow"/>
              </w:rPr>
              <w:t>*</w:t>
            </w:r>
            <w:commentRangeEnd w:id="23"/>
            <w:r w:rsidR="005D5792">
              <w:rPr>
                <w:rStyle w:val="AklamaBavurusu"/>
                <w:lang w:val="x-none" w:eastAsia="x-none"/>
              </w:rPr>
              <w:commentReference w:id="23"/>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926778" w:rsidP="00A07F48">
            <w:pPr>
              <w:rPr>
                <w:sz w:val="20"/>
              </w:rPr>
            </w:pPr>
            <w:r>
              <w:rPr>
                <w:sz w:val="20"/>
              </w:rPr>
              <w:t>https://maps.app.goo.gl/uXQAf</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70A46" w:rsidP="00A07F48">
            <w:pPr>
              <w:rPr>
                <w:sz w:val="20"/>
              </w:rPr>
            </w:pPr>
            <w:r>
              <w:rPr>
                <w:sz w:val="20"/>
              </w:rPr>
              <w:t>212- 6870053</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D70A46" w:rsidP="00A07F48">
            <w:pPr>
              <w:rPr>
                <w:sz w:val="20"/>
              </w:rPr>
            </w:pPr>
            <w:r>
              <w:rPr>
                <w:sz w:val="20"/>
              </w:rPr>
              <w:t>212-6870805</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7F560F" w:rsidP="00A07F48">
            <w:pPr>
              <w:rPr>
                <w:b/>
                <w:sz w:val="20"/>
              </w:rPr>
            </w:pPr>
            <w:r>
              <w:rPr>
                <w:b/>
                <w:sz w:val="20"/>
              </w:rPr>
              <w:t>765287@meb.k12.tr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844770" w:rsidP="00A07F48">
            <w:pPr>
              <w:rPr>
                <w:sz w:val="20"/>
              </w:rPr>
            </w:pPr>
            <w:r>
              <w:rPr>
                <w:sz w:val="20"/>
              </w:rPr>
              <w:t>www</w:t>
            </w:r>
            <w:r w:rsidR="009436C8" w:rsidRPr="009436C8">
              <w:rPr>
                <w:sz w:val="20"/>
              </w:rPr>
              <w:t>. </w:t>
            </w:r>
            <w:r>
              <w:rPr>
                <w:sz w:val="20"/>
              </w:rPr>
              <w:t>basaksehircpal.meb.k12.tr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70A46" w:rsidP="00A07F48">
            <w:pPr>
              <w:rPr>
                <w:b/>
                <w:sz w:val="20"/>
              </w:rPr>
            </w:pPr>
            <w:r>
              <w:rPr>
                <w:b/>
                <w:sz w:val="20"/>
              </w:rPr>
              <w:t>765287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2D077A" w:rsidP="00A07F48">
            <w:pPr>
              <w:rPr>
                <w:sz w:val="20"/>
              </w:rPr>
            </w:pPr>
            <w:r>
              <w:rPr>
                <w:sz w:val="20"/>
              </w:rPr>
              <w:t>Tam gün</w:t>
            </w:r>
            <w:r w:rsidR="007664E0">
              <w:rPr>
                <w:sz w:val="20"/>
              </w:rPr>
              <w:t xml:space="preserve"> </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F634B9">
              <w:rPr>
                <w:b/>
                <w:sz w:val="20"/>
              </w:rPr>
              <w:t>1999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4"/>
            <w:r w:rsidRPr="005D5792">
              <w:rPr>
                <w:b/>
                <w:sz w:val="20"/>
              </w:rPr>
              <w:t>Sayısı</w:t>
            </w:r>
            <w:commentRangeEnd w:id="24"/>
            <w:r>
              <w:rPr>
                <w:rStyle w:val="AklamaBavurusu"/>
                <w:lang w:val="x-none" w:eastAsia="x-none"/>
              </w:rPr>
              <w:commentReference w:id="24"/>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5D5792" w:rsidP="00A5694F">
            <w:pPr>
              <w:rPr>
                <w:sz w:val="20"/>
              </w:rPr>
            </w:pP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634B9" w:rsidP="00A5694F">
            <w:pPr>
              <w:rPr>
                <w:sz w:val="20"/>
              </w:rPr>
            </w:pPr>
            <w:r>
              <w:rPr>
                <w:sz w:val="20"/>
              </w:rPr>
              <w:t>588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37863" w:rsidP="00A5694F">
            <w:pPr>
              <w:rPr>
                <w:sz w:val="20"/>
              </w:rPr>
            </w:pPr>
            <w:r>
              <w:rPr>
                <w:sz w:val="20"/>
              </w:rPr>
              <w:t>36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634B9" w:rsidP="00A5694F">
            <w:pPr>
              <w:rPr>
                <w:sz w:val="20"/>
              </w:rPr>
            </w:pPr>
            <w:r>
              <w:rPr>
                <w:sz w:val="20"/>
              </w:rPr>
              <w:t>805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37863" w:rsidP="00A5694F">
            <w:pPr>
              <w:rPr>
                <w:sz w:val="20"/>
              </w:rPr>
            </w:pPr>
            <w:r>
              <w:rPr>
                <w:sz w:val="20"/>
              </w:rPr>
              <w:t>27</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634B9" w:rsidP="00A5694F">
            <w:pPr>
              <w:rPr>
                <w:sz w:val="20"/>
              </w:rPr>
            </w:pPr>
            <w:r>
              <w:rPr>
                <w:sz w:val="20"/>
              </w:rPr>
              <w:t>1393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A37863" w:rsidP="00A5694F">
            <w:pPr>
              <w:rPr>
                <w:sz w:val="20"/>
              </w:rPr>
            </w:pPr>
            <w:r>
              <w:rPr>
                <w:sz w:val="20"/>
              </w:rPr>
              <w:t>63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634B9">
              <w:rPr>
                <w:sz w:val="20"/>
              </w:rPr>
              <w:t xml:space="preserve"> 29,02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634B9">
              <w:rPr>
                <w:sz w:val="20"/>
              </w:rPr>
              <w:t xml:space="preserve"> 29,02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634B9">
              <w:rPr>
                <w:sz w:val="20"/>
              </w:rPr>
              <w:t xml:space="preserve"> </w:t>
            </w:r>
            <w:r w:rsidR="00927085">
              <w:rPr>
                <w:sz w:val="20"/>
              </w:rPr>
              <w:t>22,11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634B9">
              <w:rPr>
                <w:sz w:val="20"/>
              </w:rPr>
              <w:t xml:space="preserve"> 27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5"/>
            <w:r w:rsidR="00E63125" w:rsidRPr="00373590">
              <w:rPr>
                <w:b/>
                <w:sz w:val="20"/>
                <w:highlight w:val="yellow"/>
              </w:rPr>
              <w:t>*</w:t>
            </w:r>
            <w:commentRangeEnd w:id="25"/>
            <w:r w:rsidR="00373590">
              <w:rPr>
                <w:rStyle w:val="AklamaBavurusu"/>
                <w:lang w:val="x-none" w:eastAsia="x-none"/>
              </w:rPr>
              <w:commentReference w:id="25"/>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0443C" w:rsidP="00A5694F">
            <w:pPr>
              <w:rPr>
                <w:sz w:val="20"/>
              </w:rPr>
            </w:pPr>
            <w:r>
              <w:rPr>
                <w:sz w:val="20"/>
              </w:rPr>
              <w:t>321,42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0586A" w:rsidP="00A5694F">
            <w:pPr>
              <w:rPr>
                <w:sz w:val="20"/>
              </w:rPr>
            </w:pPr>
            <w:r>
              <w:rPr>
                <w:sz w:val="20"/>
              </w:rPr>
              <w:t>: 4</w:t>
            </w:r>
          </w:p>
        </w:tc>
      </w:tr>
    </w:tbl>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6"/>
      <w:r w:rsidRPr="00FF5561">
        <w:rPr>
          <w:b/>
        </w:rPr>
        <w:t>Tablosu</w:t>
      </w:r>
      <w:commentRangeEnd w:id="26"/>
      <w:r w:rsidR="005D5792">
        <w:rPr>
          <w:rStyle w:val="AklamaBavurusu"/>
          <w:lang w:val="x-none" w:eastAsia="x-none"/>
        </w:rPr>
        <w:commentReference w:id="26"/>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D70A46">
            <w:pPr>
              <w:rPr>
                <w:b/>
              </w:rPr>
            </w:pPr>
            <w:r>
              <w:rPr>
                <w:b/>
              </w:rPr>
              <w:t>4</w:t>
            </w:r>
          </w:p>
        </w:tc>
        <w:tc>
          <w:tcPr>
            <w:tcW w:w="1768" w:type="dxa"/>
            <w:shd w:val="clear" w:color="auto" w:fill="auto"/>
          </w:tcPr>
          <w:p w:rsidR="00533426" w:rsidRPr="00D41148" w:rsidRDefault="00D70A46">
            <w:pPr>
              <w:rPr>
                <w:b/>
              </w:rPr>
            </w:pPr>
            <w:r>
              <w:rPr>
                <w:b/>
              </w:rPr>
              <w:t>1</w:t>
            </w:r>
          </w:p>
        </w:tc>
        <w:tc>
          <w:tcPr>
            <w:tcW w:w="1768" w:type="dxa"/>
            <w:shd w:val="clear" w:color="auto" w:fill="auto"/>
          </w:tcPr>
          <w:p w:rsidR="00533426" w:rsidRPr="00D41148" w:rsidRDefault="00D70A46">
            <w:pPr>
              <w:rPr>
                <w:b/>
              </w:rPr>
            </w:pPr>
            <w:r>
              <w:rPr>
                <w:b/>
              </w:rPr>
              <w:t>5</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F634B9">
            <w:pPr>
              <w:rPr>
                <w:b/>
              </w:rPr>
            </w:pPr>
            <w:r>
              <w:rPr>
                <w:b/>
              </w:rPr>
              <w:t>--</w:t>
            </w:r>
          </w:p>
        </w:tc>
        <w:tc>
          <w:tcPr>
            <w:tcW w:w="1768" w:type="dxa"/>
            <w:shd w:val="clear" w:color="auto" w:fill="auto"/>
          </w:tcPr>
          <w:p w:rsidR="00533426" w:rsidRPr="00D41148" w:rsidRDefault="00A37863">
            <w:pPr>
              <w:rPr>
                <w:b/>
              </w:rPr>
            </w:pPr>
            <w:r>
              <w:rPr>
                <w:b/>
              </w:rPr>
              <w:t>--</w:t>
            </w:r>
          </w:p>
        </w:tc>
        <w:tc>
          <w:tcPr>
            <w:tcW w:w="1768" w:type="dxa"/>
            <w:shd w:val="clear" w:color="auto" w:fill="auto"/>
          </w:tcPr>
          <w:p w:rsidR="00533426" w:rsidRPr="00D41148" w:rsidRDefault="00A37863">
            <w:pPr>
              <w:rPr>
                <w:b/>
              </w:rPr>
            </w:pPr>
            <w:r>
              <w:rPr>
                <w:b/>
              </w:rPr>
              <w:t>--</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A37863">
            <w:pPr>
              <w:rPr>
                <w:b/>
              </w:rPr>
            </w:pPr>
            <w:r>
              <w:rPr>
                <w:b/>
              </w:rPr>
              <w:t>27</w:t>
            </w:r>
          </w:p>
        </w:tc>
        <w:tc>
          <w:tcPr>
            <w:tcW w:w="1768" w:type="dxa"/>
            <w:shd w:val="clear" w:color="auto" w:fill="auto"/>
          </w:tcPr>
          <w:p w:rsidR="00533426" w:rsidRPr="00D41148" w:rsidRDefault="00A37863">
            <w:pPr>
              <w:rPr>
                <w:b/>
              </w:rPr>
            </w:pPr>
            <w:r>
              <w:rPr>
                <w:b/>
              </w:rPr>
              <w:t>36</w:t>
            </w:r>
          </w:p>
        </w:tc>
        <w:tc>
          <w:tcPr>
            <w:tcW w:w="1768" w:type="dxa"/>
            <w:shd w:val="clear" w:color="auto" w:fill="auto"/>
          </w:tcPr>
          <w:p w:rsidR="00533426" w:rsidRPr="00D41148" w:rsidRDefault="00A37863">
            <w:pPr>
              <w:rPr>
                <w:b/>
              </w:rPr>
            </w:pPr>
            <w:r>
              <w:rPr>
                <w:b/>
              </w:rPr>
              <w:t>63</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A37863">
            <w:pPr>
              <w:rPr>
                <w:b/>
              </w:rPr>
            </w:pPr>
            <w:r>
              <w:rPr>
                <w:b/>
              </w:rPr>
              <w:t>--</w:t>
            </w:r>
          </w:p>
        </w:tc>
        <w:tc>
          <w:tcPr>
            <w:tcW w:w="1768" w:type="dxa"/>
            <w:shd w:val="clear" w:color="auto" w:fill="auto"/>
          </w:tcPr>
          <w:p w:rsidR="00533426" w:rsidRPr="00D41148" w:rsidRDefault="00A37863">
            <w:pPr>
              <w:rPr>
                <w:b/>
              </w:rPr>
            </w:pPr>
            <w:r>
              <w:rPr>
                <w:b/>
              </w:rPr>
              <w:t>--</w:t>
            </w:r>
          </w:p>
        </w:tc>
        <w:tc>
          <w:tcPr>
            <w:tcW w:w="1768" w:type="dxa"/>
            <w:shd w:val="clear" w:color="auto" w:fill="auto"/>
          </w:tcPr>
          <w:p w:rsidR="00533426" w:rsidRPr="00D41148" w:rsidRDefault="00A37863">
            <w:pPr>
              <w:rPr>
                <w:b/>
              </w:rPr>
            </w:pPr>
            <w:r>
              <w:rPr>
                <w:b/>
              </w:rPr>
              <w:t>--</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D70A46" w:rsidP="00533426">
            <w:pPr>
              <w:rPr>
                <w:b/>
              </w:rPr>
            </w:pPr>
            <w:r>
              <w:rPr>
                <w:b/>
              </w:rPr>
              <w:t>1</w:t>
            </w:r>
          </w:p>
        </w:tc>
        <w:tc>
          <w:tcPr>
            <w:tcW w:w="1768" w:type="dxa"/>
            <w:shd w:val="clear" w:color="auto" w:fill="auto"/>
          </w:tcPr>
          <w:p w:rsidR="00533426" w:rsidRPr="00D41148" w:rsidRDefault="00D70A46" w:rsidP="00533426">
            <w:pPr>
              <w:rPr>
                <w:b/>
              </w:rPr>
            </w:pPr>
            <w:r>
              <w:rPr>
                <w:b/>
              </w:rPr>
              <w:t>1</w:t>
            </w:r>
          </w:p>
        </w:tc>
        <w:tc>
          <w:tcPr>
            <w:tcW w:w="1768" w:type="dxa"/>
            <w:shd w:val="clear" w:color="auto" w:fill="auto"/>
          </w:tcPr>
          <w:p w:rsidR="00533426" w:rsidRPr="00D41148" w:rsidRDefault="00A37863" w:rsidP="00533426">
            <w:pPr>
              <w:rPr>
                <w:b/>
              </w:rPr>
            </w:pPr>
            <w:r>
              <w:rPr>
                <w:b/>
              </w:rPr>
              <w:t>2</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D70A46" w:rsidP="00533426">
            <w:pPr>
              <w:rPr>
                <w:b/>
              </w:rPr>
            </w:pPr>
            <w:r>
              <w:rPr>
                <w:b/>
              </w:rPr>
              <w:t>5</w:t>
            </w:r>
          </w:p>
        </w:tc>
        <w:tc>
          <w:tcPr>
            <w:tcW w:w="1768" w:type="dxa"/>
            <w:shd w:val="clear" w:color="auto" w:fill="auto"/>
          </w:tcPr>
          <w:p w:rsidR="00533426" w:rsidRPr="00D41148" w:rsidRDefault="00D70A46" w:rsidP="00533426">
            <w:pPr>
              <w:rPr>
                <w:b/>
              </w:rPr>
            </w:pPr>
            <w:r>
              <w:rPr>
                <w:b/>
              </w:rPr>
              <w:t>1</w:t>
            </w:r>
          </w:p>
        </w:tc>
        <w:tc>
          <w:tcPr>
            <w:tcW w:w="1768" w:type="dxa"/>
            <w:shd w:val="clear" w:color="auto" w:fill="auto"/>
          </w:tcPr>
          <w:p w:rsidR="00533426" w:rsidRPr="00D41148" w:rsidRDefault="00A37863" w:rsidP="00533426">
            <w:pPr>
              <w:rPr>
                <w:b/>
              </w:rPr>
            </w:pPr>
            <w:r>
              <w:rPr>
                <w:b/>
              </w:rPr>
              <w:t>6</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D70A46" w:rsidP="00533426">
            <w:pPr>
              <w:rPr>
                <w:b/>
              </w:rPr>
            </w:pPr>
            <w:r>
              <w:rPr>
                <w:b/>
              </w:rPr>
              <w:t>1</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A37863"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900E13" w:rsidP="00533426">
            <w:pPr>
              <w:rPr>
                <w:b/>
              </w:rPr>
            </w:pPr>
            <w:r>
              <w:rPr>
                <w:b/>
              </w:rPr>
              <w:t>38</w:t>
            </w:r>
          </w:p>
        </w:tc>
        <w:tc>
          <w:tcPr>
            <w:tcW w:w="1768" w:type="dxa"/>
            <w:shd w:val="clear" w:color="auto" w:fill="auto"/>
          </w:tcPr>
          <w:p w:rsidR="00533426" w:rsidRPr="00D41148" w:rsidRDefault="00900E13" w:rsidP="00533426">
            <w:pPr>
              <w:rPr>
                <w:b/>
              </w:rPr>
            </w:pPr>
            <w:r>
              <w:rPr>
                <w:b/>
              </w:rPr>
              <w:t>39</w:t>
            </w:r>
          </w:p>
        </w:tc>
        <w:tc>
          <w:tcPr>
            <w:tcW w:w="1768" w:type="dxa"/>
            <w:shd w:val="clear" w:color="auto" w:fill="auto"/>
          </w:tcPr>
          <w:p w:rsidR="00533426" w:rsidRPr="00D41148" w:rsidRDefault="00900E13" w:rsidP="00533426">
            <w:pPr>
              <w:rPr>
                <w:b/>
              </w:rPr>
            </w:pPr>
            <w:r>
              <w:rPr>
                <w:b/>
              </w:rPr>
              <w:t>77</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7"/>
            <w:r w:rsidR="005D5792">
              <w:rPr>
                <w:rFonts w:cs="Calibri"/>
                <w:b/>
                <w:bCs/>
                <w:color w:val="000000"/>
                <w:szCs w:val="24"/>
              </w:rPr>
              <w:t xml:space="preserve"> </w:t>
            </w:r>
            <w:r w:rsidR="005D5792" w:rsidRPr="005D5792">
              <w:rPr>
                <w:rFonts w:cs="Calibri"/>
                <w:b/>
                <w:bCs/>
                <w:color w:val="000000"/>
                <w:szCs w:val="24"/>
                <w:highlight w:val="yellow"/>
              </w:rPr>
              <w:t>*</w:t>
            </w:r>
            <w:commentRangeEnd w:id="27"/>
            <w:r w:rsidR="005D5792">
              <w:rPr>
                <w:rStyle w:val="AklamaBavurusu"/>
                <w:lang w:val="x-none" w:eastAsia="x-none"/>
              </w:rPr>
              <w:commentReference w:id="27"/>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A44999"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7664E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8E6446"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664E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A73337"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7664E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8E6446"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664E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8E6446"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7664E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001E65"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664E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001E65" w:rsidP="00D41148">
            <w:pPr>
              <w:tabs>
                <w:tab w:val="left" w:pos="426"/>
              </w:tabs>
              <w:spacing w:after="0"/>
              <w:jc w:val="both"/>
              <w:rPr>
                <w:rFonts w:cs="Calibri"/>
                <w:b/>
                <w:szCs w:val="24"/>
              </w:rPr>
            </w:pPr>
            <w:r>
              <w:rPr>
                <w:rFonts w:cs="Calibri"/>
                <w:b/>
                <w:szCs w:val="24"/>
              </w:rPr>
              <w:t>70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664E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001E65" w:rsidP="00D41148">
            <w:pPr>
              <w:tabs>
                <w:tab w:val="left" w:pos="426"/>
              </w:tabs>
              <w:spacing w:after="0"/>
              <w:jc w:val="both"/>
              <w:rPr>
                <w:rFonts w:cs="Calibri"/>
                <w:b/>
                <w:szCs w:val="24"/>
              </w:rPr>
            </w:pPr>
            <w:r>
              <w:rPr>
                <w:rFonts w:cs="Calibri"/>
                <w:b/>
                <w:szCs w:val="24"/>
              </w:rPr>
              <w:t>14400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664E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01E65" w:rsidP="00D41148">
            <w:pPr>
              <w:tabs>
                <w:tab w:val="left" w:pos="426"/>
              </w:tabs>
              <w:spacing w:after="0"/>
              <w:jc w:val="both"/>
              <w:rPr>
                <w:rFonts w:cs="Calibri"/>
                <w:b/>
                <w:szCs w:val="24"/>
              </w:rPr>
            </w:pPr>
            <w:r>
              <w:rPr>
                <w:rFonts w:cs="Calibri"/>
                <w:b/>
                <w:szCs w:val="24"/>
              </w:rPr>
              <w:t>12600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001E65" w:rsidP="00D41148">
            <w:pPr>
              <w:tabs>
                <w:tab w:val="left" w:pos="426"/>
              </w:tabs>
              <w:spacing w:after="0"/>
              <w:jc w:val="both"/>
              <w:rPr>
                <w:rFonts w:cs="Calibri"/>
                <w:b/>
                <w:szCs w:val="24"/>
              </w:rPr>
            </w:pPr>
            <w:r>
              <w:rPr>
                <w:rFonts w:cs="Calibri"/>
                <w:b/>
                <w:szCs w:val="24"/>
              </w:rPr>
              <w:t>1800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5F1EA5" w:rsidP="00D41148">
            <w:pPr>
              <w:tabs>
                <w:tab w:val="left" w:pos="426"/>
              </w:tabs>
              <w:spacing w:after="0"/>
              <w:jc w:val="both"/>
              <w:rPr>
                <w:rFonts w:cs="Calibri"/>
                <w:b/>
                <w:szCs w:val="24"/>
              </w:rPr>
            </w:pPr>
            <w:r>
              <w:rPr>
                <w:rFonts w:cs="Calibri"/>
                <w:b/>
                <w:szCs w:val="24"/>
              </w:rPr>
              <w:t>180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5F1EA5" w:rsidP="00D41148">
            <w:pPr>
              <w:tabs>
                <w:tab w:val="left" w:pos="426"/>
              </w:tabs>
              <w:spacing w:after="0"/>
              <w:jc w:val="both"/>
              <w:rPr>
                <w:rFonts w:cs="Calibri"/>
                <w:b/>
                <w:szCs w:val="24"/>
              </w:rPr>
            </w:pPr>
            <w:r>
              <w:rPr>
                <w:rFonts w:cs="Calibri"/>
                <w:b/>
                <w:szCs w:val="24"/>
              </w:rPr>
              <w:t>140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5F1EA5"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55093" w:rsidRDefault="00355093"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E560FD" w:rsidP="00D41148">
            <w:pPr>
              <w:tabs>
                <w:tab w:val="left" w:pos="426"/>
              </w:tabs>
              <w:spacing w:after="0"/>
              <w:jc w:val="both"/>
              <w:rPr>
                <w:szCs w:val="24"/>
              </w:rPr>
            </w:pPr>
            <w:r>
              <w:rPr>
                <w:szCs w:val="24"/>
              </w:rPr>
              <w:t>9-A</w:t>
            </w:r>
          </w:p>
        </w:tc>
        <w:tc>
          <w:tcPr>
            <w:tcW w:w="892" w:type="dxa"/>
            <w:shd w:val="clear" w:color="auto" w:fill="auto"/>
          </w:tcPr>
          <w:p w:rsidR="009C6C05" w:rsidRPr="00D41148" w:rsidRDefault="00E560FD" w:rsidP="00D41148">
            <w:pPr>
              <w:tabs>
                <w:tab w:val="left" w:pos="426"/>
              </w:tabs>
              <w:spacing w:after="0"/>
              <w:jc w:val="both"/>
              <w:rPr>
                <w:szCs w:val="24"/>
              </w:rPr>
            </w:pPr>
            <w:r>
              <w:rPr>
                <w:szCs w:val="24"/>
              </w:rPr>
              <w:t>12</w:t>
            </w:r>
          </w:p>
        </w:tc>
        <w:tc>
          <w:tcPr>
            <w:tcW w:w="992" w:type="dxa"/>
            <w:shd w:val="clear" w:color="auto" w:fill="auto"/>
          </w:tcPr>
          <w:p w:rsidR="009C6C05" w:rsidRPr="00D41148" w:rsidRDefault="00E560FD" w:rsidP="00D41148">
            <w:pPr>
              <w:tabs>
                <w:tab w:val="left" w:pos="426"/>
              </w:tabs>
              <w:spacing w:after="0"/>
              <w:jc w:val="both"/>
              <w:rPr>
                <w:szCs w:val="24"/>
              </w:rPr>
            </w:pPr>
            <w:r>
              <w:rPr>
                <w:szCs w:val="24"/>
              </w:rPr>
              <w:t>23</w:t>
            </w:r>
          </w:p>
        </w:tc>
        <w:tc>
          <w:tcPr>
            <w:tcW w:w="1418" w:type="dxa"/>
            <w:tcBorders>
              <w:right w:val="single" w:sz="12" w:space="0" w:color="auto"/>
            </w:tcBorders>
            <w:shd w:val="clear" w:color="auto" w:fill="auto"/>
          </w:tcPr>
          <w:p w:rsidR="009C6C05" w:rsidRPr="00D41148" w:rsidRDefault="00E560FD" w:rsidP="00D41148">
            <w:pPr>
              <w:tabs>
                <w:tab w:val="left" w:pos="426"/>
              </w:tabs>
              <w:spacing w:after="0"/>
              <w:jc w:val="both"/>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10-J</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26</w:t>
            </w:r>
          </w:p>
        </w:tc>
      </w:tr>
      <w:tr w:rsidR="00D5715B" w:rsidRPr="00D41148" w:rsidTr="00710994">
        <w:tc>
          <w:tcPr>
            <w:tcW w:w="1768" w:type="dxa"/>
            <w:shd w:val="clear" w:color="auto" w:fill="auto"/>
          </w:tcPr>
          <w:p w:rsidR="009C6C05" w:rsidRPr="00D41148" w:rsidRDefault="00E560FD" w:rsidP="00D41148">
            <w:pPr>
              <w:tabs>
                <w:tab w:val="left" w:pos="426"/>
              </w:tabs>
              <w:spacing w:after="0"/>
              <w:jc w:val="both"/>
              <w:rPr>
                <w:szCs w:val="24"/>
              </w:rPr>
            </w:pPr>
            <w:r>
              <w:rPr>
                <w:szCs w:val="24"/>
              </w:rPr>
              <w:t>9-B</w:t>
            </w:r>
          </w:p>
        </w:tc>
        <w:tc>
          <w:tcPr>
            <w:tcW w:w="892" w:type="dxa"/>
            <w:shd w:val="clear" w:color="auto" w:fill="auto"/>
          </w:tcPr>
          <w:p w:rsidR="009C6C05" w:rsidRPr="00D41148" w:rsidRDefault="00E560FD" w:rsidP="00D41148">
            <w:pPr>
              <w:tabs>
                <w:tab w:val="left" w:pos="426"/>
              </w:tabs>
              <w:spacing w:after="0"/>
              <w:jc w:val="both"/>
              <w:rPr>
                <w:szCs w:val="24"/>
              </w:rPr>
            </w:pPr>
            <w:r>
              <w:rPr>
                <w:szCs w:val="24"/>
              </w:rPr>
              <w:t>15</w:t>
            </w:r>
          </w:p>
        </w:tc>
        <w:tc>
          <w:tcPr>
            <w:tcW w:w="992" w:type="dxa"/>
            <w:shd w:val="clear" w:color="auto" w:fill="auto"/>
          </w:tcPr>
          <w:p w:rsidR="009C6C05" w:rsidRPr="00D41148" w:rsidRDefault="00E560FD" w:rsidP="00D41148">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rsidR="009C6C05" w:rsidRPr="00D41148" w:rsidRDefault="00E560FD" w:rsidP="00D41148">
            <w:pPr>
              <w:tabs>
                <w:tab w:val="left" w:pos="426"/>
              </w:tabs>
              <w:spacing w:after="0"/>
              <w:jc w:val="both"/>
              <w:rPr>
                <w:szCs w:val="24"/>
              </w:rPr>
            </w:pPr>
            <w:r>
              <w:rPr>
                <w:szCs w:val="24"/>
              </w:rPr>
              <w:t>37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10-K</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25</w:t>
            </w:r>
          </w:p>
        </w:tc>
      </w:tr>
      <w:tr w:rsidR="00D5715B" w:rsidRPr="00D41148" w:rsidTr="00710994">
        <w:tc>
          <w:tcPr>
            <w:tcW w:w="1768" w:type="dxa"/>
            <w:shd w:val="clear" w:color="auto" w:fill="auto"/>
          </w:tcPr>
          <w:p w:rsidR="009C6C05" w:rsidRPr="00D41148" w:rsidRDefault="00E560FD" w:rsidP="00D41148">
            <w:pPr>
              <w:tabs>
                <w:tab w:val="left" w:pos="426"/>
              </w:tabs>
              <w:spacing w:after="0"/>
              <w:jc w:val="both"/>
              <w:rPr>
                <w:szCs w:val="24"/>
              </w:rPr>
            </w:pPr>
            <w:r>
              <w:rPr>
                <w:szCs w:val="24"/>
              </w:rPr>
              <w:t>9-C</w:t>
            </w:r>
          </w:p>
        </w:tc>
        <w:tc>
          <w:tcPr>
            <w:tcW w:w="892" w:type="dxa"/>
            <w:shd w:val="clear" w:color="auto" w:fill="auto"/>
          </w:tcPr>
          <w:p w:rsidR="009C6C05" w:rsidRPr="00D41148" w:rsidRDefault="00E560FD" w:rsidP="00D41148">
            <w:pPr>
              <w:tabs>
                <w:tab w:val="left" w:pos="426"/>
              </w:tabs>
              <w:spacing w:after="0"/>
              <w:jc w:val="both"/>
              <w:rPr>
                <w:szCs w:val="24"/>
              </w:rPr>
            </w:pPr>
            <w:r>
              <w:rPr>
                <w:szCs w:val="24"/>
              </w:rPr>
              <w:t>17</w:t>
            </w:r>
          </w:p>
        </w:tc>
        <w:tc>
          <w:tcPr>
            <w:tcW w:w="992" w:type="dxa"/>
            <w:shd w:val="clear" w:color="auto" w:fill="auto"/>
          </w:tcPr>
          <w:p w:rsidR="009C6C05" w:rsidRPr="00D41148" w:rsidRDefault="00E560FD"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9C6C05" w:rsidRPr="00D41148" w:rsidRDefault="00E560FD" w:rsidP="00D41148">
            <w:pPr>
              <w:tabs>
                <w:tab w:val="left" w:pos="426"/>
              </w:tabs>
              <w:spacing w:after="0"/>
              <w:jc w:val="both"/>
              <w:rPr>
                <w:szCs w:val="24"/>
              </w:rPr>
            </w:pPr>
            <w:r>
              <w:rPr>
                <w:szCs w:val="24"/>
              </w:rPr>
              <w:t>37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10-L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23</w:t>
            </w:r>
          </w:p>
        </w:tc>
      </w:tr>
      <w:tr w:rsidR="00D5715B" w:rsidRPr="00D41148" w:rsidTr="00710994">
        <w:tc>
          <w:tcPr>
            <w:tcW w:w="1768" w:type="dxa"/>
            <w:shd w:val="clear" w:color="auto" w:fill="auto"/>
          </w:tcPr>
          <w:p w:rsidR="009C6C05" w:rsidRPr="00D41148" w:rsidRDefault="00E560FD" w:rsidP="00D41148">
            <w:pPr>
              <w:tabs>
                <w:tab w:val="left" w:pos="426"/>
              </w:tabs>
              <w:spacing w:after="0"/>
              <w:jc w:val="both"/>
              <w:rPr>
                <w:szCs w:val="24"/>
              </w:rPr>
            </w:pPr>
            <w:r>
              <w:rPr>
                <w:szCs w:val="24"/>
              </w:rPr>
              <w:t>9-D</w:t>
            </w:r>
          </w:p>
        </w:tc>
        <w:tc>
          <w:tcPr>
            <w:tcW w:w="892" w:type="dxa"/>
            <w:shd w:val="clear" w:color="auto" w:fill="auto"/>
          </w:tcPr>
          <w:p w:rsidR="009C6C05" w:rsidRPr="00D41148" w:rsidRDefault="00E560FD" w:rsidP="00D41148">
            <w:pPr>
              <w:tabs>
                <w:tab w:val="left" w:pos="426"/>
              </w:tabs>
              <w:spacing w:after="0"/>
              <w:jc w:val="both"/>
              <w:rPr>
                <w:szCs w:val="24"/>
              </w:rPr>
            </w:pPr>
            <w:r>
              <w:rPr>
                <w:szCs w:val="24"/>
              </w:rPr>
              <w:t>16</w:t>
            </w:r>
          </w:p>
        </w:tc>
        <w:tc>
          <w:tcPr>
            <w:tcW w:w="992" w:type="dxa"/>
            <w:shd w:val="clear" w:color="auto" w:fill="auto"/>
          </w:tcPr>
          <w:p w:rsidR="009C6C05" w:rsidRPr="00D41148" w:rsidRDefault="00E560FD"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9C6C05" w:rsidRPr="00D41148" w:rsidRDefault="00E560FD" w:rsidP="00D41148">
            <w:pPr>
              <w:tabs>
                <w:tab w:val="left" w:pos="426"/>
              </w:tabs>
              <w:spacing w:after="0"/>
              <w:jc w:val="both"/>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10-M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31</w:t>
            </w:r>
          </w:p>
        </w:tc>
      </w:tr>
      <w:tr w:rsidR="00D5715B" w:rsidRPr="00D41148" w:rsidTr="00710994">
        <w:tc>
          <w:tcPr>
            <w:tcW w:w="1768" w:type="dxa"/>
            <w:shd w:val="clear" w:color="auto" w:fill="auto"/>
          </w:tcPr>
          <w:p w:rsidR="009C6C05" w:rsidRPr="00D41148" w:rsidRDefault="00E560FD" w:rsidP="00D41148">
            <w:pPr>
              <w:tabs>
                <w:tab w:val="left" w:pos="426"/>
              </w:tabs>
              <w:spacing w:after="0"/>
              <w:jc w:val="both"/>
              <w:rPr>
                <w:szCs w:val="24"/>
              </w:rPr>
            </w:pPr>
            <w:r>
              <w:rPr>
                <w:szCs w:val="24"/>
              </w:rPr>
              <w:t>9-E</w:t>
            </w:r>
          </w:p>
        </w:tc>
        <w:tc>
          <w:tcPr>
            <w:tcW w:w="892" w:type="dxa"/>
            <w:shd w:val="clear" w:color="auto" w:fill="auto"/>
          </w:tcPr>
          <w:p w:rsidR="009C6C05" w:rsidRPr="00D41148" w:rsidRDefault="00E560FD" w:rsidP="00D41148">
            <w:pPr>
              <w:tabs>
                <w:tab w:val="left" w:pos="426"/>
              </w:tabs>
              <w:spacing w:after="0"/>
              <w:jc w:val="both"/>
              <w:rPr>
                <w:szCs w:val="24"/>
              </w:rPr>
            </w:pPr>
            <w:r>
              <w:rPr>
                <w:szCs w:val="24"/>
              </w:rPr>
              <w:t>16</w:t>
            </w:r>
          </w:p>
        </w:tc>
        <w:tc>
          <w:tcPr>
            <w:tcW w:w="992" w:type="dxa"/>
            <w:shd w:val="clear" w:color="auto" w:fill="auto"/>
          </w:tcPr>
          <w:p w:rsidR="009C6C05" w:rsidRPr="00D41148" w:rsidRDefault="00E560FD"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9C6C05" w:rsidRPr="00D41148" w:rsidRDefault="00E560FD" w:rsidP="00D41148">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26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31</w:t>
            </w:r>
          </w:p>
        </w:tc>
      </w:tr>
      <w:tr w:rsidR="00D5715B" w:rsidRPr="00D41148" w:rsidTr="00710994">
        <w:tc>
          <w:tcPr>
            <w:tcW w:w="1768" w:type="dxa"/>
            <w:shd w:val="clear" w:color="auto" w:fill="auto"/>
          </w:tcPr>
          <w:p w:rsidR="009C6C05" w:rsidRPr="00D41148" w:rsidRDefault="00E560FD" w:rsidP="00D41148">
            <w:pPr>
              <w:tabs>
                <w:tab w:val="left" w:pos="426"/>
              </w:tabs>
              <w:spacing w:after="0"/>
              <w:jc w:val="both"/>
              <w:rPr>
                <w:szCs w:val="24"/>
              </w:rPr>
            </w:pPr>
            <w:r>
              <w:rPr>
                <w:szCs w:val="24"/>
              </w:rPr>
              <w:t>9-F</w:t>
            </w:r>
          </w:p>
        </w:tc>
        <w:tc>
          <w:tcPr>
            <w:tcW w:w="892" w:type="dxa"/>
            <w:shd w:val="clear" w:color="auto" w:fill="auto"/>
          </w:tcPr>
          <w:p w:rsidR="009C6C05" w:rsidRPr="00D41148" w:rsidRDefault="00E560FD" w:rsidP="00D41148">
            <w:pPr>
              <w:tabs>
                <w:tab w:val="left" w:pos="426"/>
              </w:tabs>
              <w:spacing w:after="0"/>
              <w:jc w:val="both"/>
              <w:rPr>
                <w:szCs w:val="24"/>
              </w:rPr>
            </w:pPr>
            <w:r>
              <w:rPr>
                <w:szCs w:val="24"/>
              </w:rPr>
              <w:t>18</w:t>
            </w:r>
          </w:p>
        </w:tc>
        <w:tc>
          <w:tcPr>
            <w:tcW w:w="992" w:type="dxa"/>
            <w:shd w:val="clear" w:color="auto" w:fill="auto"/>
          </w:tcPr>
          <w:p w:rsidR="009C6C05" w:rsidRPr="00D41148" w:rsidRDefault="00E560FD"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9C6C05" w:rsidRPr="00D41148" w:rsidRDefault="00E560FD" w:rsidP="00D41148">
            <w:pPr>
              <w:tabs>
                <w:tab w:val="left" w:pos="426"/>
              </w:tabs>
              <w:spacing w:after="0"/>
              <w:jc w:val="both"/>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35</w:t>
            </w:r>
          </w:p>
        </w:tc>
      </w:tr>
      <w:tr w:rsidR="00D5715B" w:rsidRPr="00D41148" w:rsidTr="00710994">
        <w:tc>
          <w:tcPr>
            <w:tcW w:w="1768" w:type="dxa"/>
            <w:shd w:val="clear" w:color="auto" w:fill="auto"/>
          </w:tcPr>
          <w:p w:rsidR="009C6C05" w:rsidRPr="00D41148" w:rsidRDefault="00E560FD" w:rsidP="00D41148">
            <w:pPr>
              <w:tabs>
                <w:tab w:val="left" w:pos="426"/>
              </w:tabs>
              <w:spacing w:after="0"/>
              <w:jc w:val="both"/>
              <w:rPr>
                <w:szCs w:val="24"/>
              </w:rPr>
            </w:pPr>
            <w:r>
              <w:rPr>
                <w:szCs w:val="24"/>
              </w:rPr>
              <w:t>9-G</w:t>
            </w:r>
          </w:p>
        </w:tc>
        <w:tc>
          <w:tcPr>
            <w:tcW w:w="892" w:type="dxa"/>
            <w:shd w:val="clear" w:color="auto" w:fill="auto"/>
          </w:tcPr>
          <w:p w:rsidR="009C6C05" w:rsidRPr="00D41148" w:rsidRDefault="00E560FD" w:rsidP="00D41148">
            <w:pPr>
              <w:tabs>
                <w:tab w:val="left" w:pos="426"/>
              </w:tabs>
              <w:spacing w:after="0"/>
              <w:jc w:val="both"/>
              <w:rPr>
                <w:szCs w:val="24"/>
              </w:rPr>
            </w:pPr>
            <w:r>
              <w:rPr>
                <w:szCs w:val="24"/>
              </w:rPr>
              <w:t>17</w:t>
            </w:r>
          </w:p>
        </w:tc>
        <w:tc>
          <w:tcPr>
            <w:tcW w:w="992" w:type="dxa"/>
            <w:shd w:val="clear" w:color="auto" w:fill="auto"/>
          </w:tcPr>
          <w:p w:rsidR="009C6C05" w:rsidRPr="00D41148" w:rsidRDefault="00E560FD"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9C6C05" w:rsidRPr="00D41148" w:rsidRDefault="00E560FD" w:rsidP="00D41148">
            <w:pPr>
              <w:tabs>
                <w:tab w:val="left" w:pos="426"/>
              </w:tabs>
              <w:spacing w:after="0"/>
              <w:jc w:val="both"/>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D5E1A" w:rsidP="00D41148">
            <w:pPr>
              <w:tabs>
                <w:tab w:val="left" w:pos="426"/>
              </w:tabs>
              <w:spacing w:after="0"/>
              <w:jc w:val="both"/>
              <w:rPr>
                <w:szCs w:val="24"/>
              </w:rPr>
            </w:pPr>
            <w:r>
              <w:rPr>
                <w:szCs w:val="24"/>
              </w:rPr>
              <w:t>33</w:t>
            </w:r>
          </w:p>
        </w:tc>
      </w:tr>
      <w:tr w:rsidR="00E560FD" w:rsidRPr="00D41148" w:rsidTr="00710994">
        <w:tc>
          <w:tcPr>
            <w:tcW w:w="1768" w:type="dxa"/>
            <w:shd w:val="clear" w:color="auto" w:fill="auto"/>
          </w:tcPr>
          <w:p w:rsidR="00E560FD" w:rsidRDefault="00E560FD" w:rsidP="00D41148">
            <w:pPr>
              <w:tabs>
                <w:tab w:val="left" w:pos="426"/>
              </w:tabs>
              <w:spacing w:after="0"/>
              <w:jc w:val="both"/>
              <w:rPr>
                <w:szCs w:val="24"/>
              </w:rPr>
            </w:pPr>
            <w:r>
              <w:rPr>
                <w:szCs w:val="24"/>
              </w:rPr>
              <w:t>9-H</w:t>
            </w:r>
          </w:p>
        </w:tc>
        <w:tc>
          <w:tcPr>
            <w:tcW w:w="892" w:type="dxa"/>
            <w:shd w:val="clear" w:color="auto" w:fill="auto"/>
          </w:tcPr>
          <w:p w:rsidR="00E560FD" w:rsidRDefault="00E560FD" w:rsidP="00D41148">
            <w:pPr>
              <w:tabs>
                <w:tab w:val="left" w:pos="426"/>
              </w:tabs>
              <w:spacing w:after="0"/>
              <w:jc w:val="both"/>
              <w:rPr>
                <w:szCs w:val="24"/>
              </w:rPr>
            </w:pPr>
            <w:r>
              <w:rPr>
                <w:szCs w:val="24"/>
              </w:rPr>
              <w:t>14</w:t>
            </w:r>
          </w:p>
        </w:tc>
        <w:tc>
          <w:tcPr>
            <w:tcW w:w="992" w:type="dxa"/>
            <w:shd w:val="clear" w:color="auto" w:fill="auto"/>
          </w:tcPr>
          <w:p w:rsidR="00E560FD" w:rsidRDefault="00E560FD" w:rsidP="00D41148">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rsidR="00E560FD" w:rsidRDefault="00E560FD" w:rsidP="00D41148">
            <w:pPr>
              <w:tabs>
                <w:tab w:val="left" w:pos="426"/>
              </w:tabs>
              <w:spacing w:after="0"/>
              <w:jc w:val="both"/>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32</w:t>
            </w:r>
          </w:p>
        </w:tc>
      </w:tr>
      <w:tr w:rsidR="00E560FD" w:rsidRPr="00D41148" w:rsidTr="00710994">
        <w:tc>
          <w:tcPr>
            <w:tcW w:w="1768" w:type="dxa"/>
            <w:shd w:val="clear" w:color="auto" w:fill="auto"/>
          </w:tcPr>
          <w:p w:rsidR="00E560FD" w:rsidRDefault="00E560FD" w:rsidP="00D41148">
            <w:pPr>
              <w:tabs>
                <w:tab w:val="left" w:pos="426"/>
              </w:tabs>
              <w:spacing w:after="0"/>
              <w:jc w:val="both"/>
              <w:rPr>
                <w:szCs w:val="24"/>
              </w:rPr>
            </w:pPr>
            <w:r>
              <w:rPr>
                <w:szCs w:val="24"/>
              </w:rPr>
              <w:t>9-I</w:t>
            </w:r>
          </w:p>
        </w:tc>
        <w:tc>
          <w:tcPr>
            <w:tcW w:w="892" w:type="dxa"/>
            <w:shd w:val="clear" w:color="auto" w:fill="auto"/>
          </w:tcPr>
          <w:p w:rsidR="00E560FD" w:rsidRDefault="00E560FD" w:rsidP="00D41148">
            <w:pPr>
              <w:tabs>
                <w:tab w:val="left" w:pos="426"/>
              </w:tabs>
              <w:spacing w:after="0"/>
              <w:jc w:val="both"/>
              <w:rPr>
                <w:szCs w:val="24"/>
              </w:rPr>
            </w:pPr>
            <w:r>
              <w:rPr>
                <w:szCs w:val="24"/>
              </w:rPr>
              <w:t>15</w:t>
            </w:r>
          </w:p>
        </w:tc>
        <w:tc>
          <w:tcPr>
            <w:tcW w:w="992" w:type="dxa"/>
            <w:shd w:val="clear" w:color="auto" w:fill="auto"/>
          </w:tcPr>
          <w:p w:rsidR="00E560FD" w:rsidRDefault="00E560FD"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E560FD" w:rsidRDefault="00E560FD"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11-E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29</w:t>
            </w:r>
          </w:p>
        </w:tc>
      </w:tr>
      <w:tr w:rsidR="00E560FD" w:rsidRPr="00D41148" w:rsidTr="00710994">
        <w:tc>
          <w:tcPr>
            <w:tcW w:w="1768" w:type="dxa"/>
            <w:shd w:val="clear" w:color="auto" w:fill="auto"/>
          </w:tcPr>
          <w:p w:rsidR="00E560FD" w:rsidRDefault="00E560FD" w:rsidP="00D41148">
            <w:pPr>
              <w:tabs>
                <w:tab w:val="left" w:pos="426"/>
              </w:tabs>
              <w:spacing w:after="0"/>
              <w:jc w:val="both"/>
              <w:rPr>
                <w:szCs w:val="24"/>
              </w:rPr>
            </w:pPr>
            <w:r>
              <w:rPr>
                <w:szCs w:val="24"/>
              </w:rPr>
              <w:t>9-K</w:t>
            </w:r>
          </w:p>
        </w:tc>
        <w:tc>
          <w:tcPr>
            <w:tcW w:w="892" w:type="dxa"/>
            <w:shd w:val="clear" w:color="auto" w:fill="auto"/>
          </w:tcPr>
          <w:p w:rsidR="00E560FD" w:rsidRDefault="00E560FD" w:rsidP="00D41148">
            <w:pPr>
              <w:tabs>
                <w:tab w:val="left" w:pos="426"/>
              </w:tabs>
              <w:spacing w:after="0"/>
              <w:jc w:val="both"/>
              <w:rPr>
                <w:szCs w:val="24"/>
              </w:rPr>
            </w:pPr>
            <w:r>
              <w:rPr>
                <w:szCs w:val="24"/>
              </w:rPr>
              <w:t>9</w:t>
            </w:r>
          </w:p>
        </w:tc>
        <w:tc>
          <w:tcPr>
            <w:tcW w:w="992" w:type="dxa"/>
            <w:shd w:val="clear" w:color="auto" w:fill="auto"/>
          </w:tcPr>
          <w:p w:rsidR="00E560FD" w:rsidRDefault="00E560FD" w:rsidP="00D41148">
            <w:pPr>
              <w:tabs>
                <w:tab w:val="left" w:pos="426"/>
              </w:tabs>
              <w:spacing w:after="0"/>
              <w:jc w:val="both"/>
              <w:rPr>
                <w:szCs w:val="24"/>
              </w:rPr>
            </w:pPr>
            <w:r>
              <w:rPr>
                <w:szCs w:val="24"/>
              </w:rPr>
              <w:t>30</w:t>
            </w:r>
          </w:p>
        </w:tc>
        <w:tc>
          <w:tcPr>
            <w:tcW w:w="1418" w:type="dxa"/>
            <w:tcBorders>
              <w:right w:val="single" w:sz="12" w:space="0" w:color="auto"/>
            </w:tcBorders>
            <w:shd w:val="clear" w:color="auto" w:fill="auto"/>
          </w:tcPr>
          <w:p w:rsidR="00E560FD" w:rsidRDefault="00E560FD" w:rsidP="00D41148">
            <w:pPr>
              <w:tabs>
                <w:tab w:val="left" w:pos="426"/>
              </w:tabs>
              <w:spacing w:after="0"/>
              <w:jc w:val="both"/>
              <w:rPr>
                <w:szCs w:val="24"/>
              </w:rPr>
            </w:pPr>
            <w:r>
              <w:rPr>
                <w:szCs w:val="24"/>
              </w:rPr>
              <w:t>39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11-F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33</w:t>
            </w:r>
          </w:p>
        </w:tc>
      </w:tr>
      <w:tr w:rsidR="00E560FD" w:rsidRPr="00D41148" w:rsidTr="00710994">
        <w:tc>
          <w:tcPr>
            <w:tcW w:w="1768" w:type="dxa"/>
            <w:shd w:val="clear" w:color="auto" w:fill="auto"/>
          </w:tcPr>
          <w:p w:rsidR="00E560FD" w:rsidRDefault="00E560FD" w:rsidP="00D41148">
            <w:pPr>
              <w:tabs>
                <w:tab w:val="left" w:pos="426"/>
              </w:tabs>
              <w:spacing w:after="0"/>
              <w:jc w:val="both"/>
              <w:rPr>
                <w:szCs w:val="24"/>
              </w:rPr>
            </w:pPr>
            <w:r>
              <w:rPr>
                <w:szCs w:val="24"/>
              </w:rPr>
              <w:t>9-L</w:t>
            </w:r>
          </w:p>
        </w:tc>
        <w:tc>
          <w:tcPr>
            <w:tcW w:w="892" w:type="dxa"/>
            <w:shd w:val="clear" w:color="auto" w:fill="auto"/>
          </w:tcPr>
          <w:p w:rsidR="00E560FD" w:rsidRDefault="00E560FD" w:rsidP="00D41148">
            <w:pPr>
              <w:tabs>
                <w:tab w:val="left" w:pos="426"/>
              </w:tabs>
              <w:spacing w:after="0"/>
              <w:jc w:val="both"/>
              <w:rPr>
                <w:szCs w:val="24"/>
              </w:rPr>
            </w:pPr>
            <w:r>
              <w:rPr>
                <w:szCs w:val="24"/>
              </w:rPr>
              <w:t>8</w:t>
            </w:r>
          </w:p>
        </w:tc>
        <w:tc>
          <w:tcPr>
            <w:tcW w:w="992" w:type="dxa"/>
            <w:shd w:val="clear" w:color="auto" w:fill="auto"/>
          </w:tcPr>
          <w:p w:rsidR="00E560FD" w:rsidRDefault="00E560FD" w:rsidP="00D41148">
            <w:pPr>
              <w:tabs>
                <w:tab w:val="left" w:pos="426"/>
              </w:tabs>
              <w:spacing w:after="0"/>
              <w:jc w:val="both"/>
              <w:rPr>
                <w:szCs w:val="24"/>
              </w:rPr>
            </w:pPr>
            <w:r>
              <w:rPr>
                <w:szCs w:val="24"/>
              </w:rPr>
              <w:t>29</w:t>
            </w:r>
          </w:p>
        </w:tc>
        <w:tc>
          <w:tcPr>
            <w:tcW w:w="1418" w:type="dxa"/>
            <w:tcBorders>
              <w:right w:val="single" w:sz="12" w:space="0" w:color="auto"/>
            </w:tcBorders>
            <w:shd w:val="clear" w:color="auto" w:fill="auto"/>
          </w:tcPr>
          <w:p w:rsidR="00E560FD" w:rsidRDefault="00E560FD" w:rsidP="00D41148">
            <w:pPr>
              <w:tabs>
                <w:tab w:val="left" w:pos="426"/>
              </w:tabs>
              <w:spacing w:after="0"/>
              <w:jc w:val="both"/>
              <w:rPr>
                <w:szCs w:val="24"/>
              </w:rPr>
            </w:pPr>
            <w:r>
              <w:rPr>
                <w:szCs w:val="24"/>
              </w:rPr>
              <w:t>37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11-H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26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26</w:t>
            </w:r>
          </w:p>
        </w:tc>
      </w:tr>
      <w:tr w:rsidR="00E560FD" w:rsidRPr="00D41148" w:rsidTr="00710994">
        <w:tc>
          <w:tcPr>
            <w:tcW w:w="1768" w:type="dxa"/>
            <w:shd w:val="clear" w:color="auto" w:fill="auto"/>
          </w:tcPr>
          <w:p w:rsidR="00E560FD" w:rsidRDefault="00E560FD" w:rsidP="00D41148">
            <w:pPr>
              <w:tabs>
                <w:tab w:val="left" w:pos="426"/>
              </w:tabs>
              <w:spacing w:after="0"/>
              <w:jc w:val="both"/>
              <w:rPr>
                <w:szCs w:val="24"/>
              </w:rPr>
            </w:pPr>
            <w:r>
              <w:rPr>
                <w:szCs w:val="24"/>
              </w:rPr>
              <w:t>9-M</w:t>
            </w:r>
          </w:p>
        </w:tc>
        <w:tc>
          <w:tcPr>
            <w:tcW w:w="892" w:type="dxa"/>
            <w:shd w:val="clear" w:color="auto" w:fill="auto"/>
          </w:tcPr>
          <w:p w:rsidR="00E560FD" w:rsidRDefault="00E560FD" w:rsidP="00D41148">
            <w:pPr>
              <w:tabs>
                <w:tab w:val="left" w:pos="426"/>
              </w:tabs>
              <w:spacing w:after="0"/>
              <w:jc w:val="both"/>
              <w:rPr>
                <w:szCs w:val="24"/>
              </w:rPr>
            </w:pPr>
            <w:r>
              <w:rPr>
                <w:szCs w:val="24"/>
              </w:rPr>
              <w:t>8</w:t>
            </w:r>
          </w:p>
        </w:tc>
        <w:tc>
          <w:tcPr>
            <w:tcW w:w="992" w:type="dxa"/>
            <w:shd w:val="clear" w:color="auto" w:fill="auto"/>
          </w:tcPr>
          <w:p w:rsidR="00E560FD" w:rsidRDefault="00E560FD" w:rsidP="00D41148">
            <w:pPr>
              <w:tabs>
                <w:tab w:val="left" w:pos="426"/>
              </w:tabs>
              <w:spacing w:after="0"/>
              <w:jc w:val="both"/>
              <w:rPr>
                <w:szCs w:val="24"/>
              </w:rPr>
            </w:pPr>
            <w:r>
              <w:rPr>
                <w:szCs w:val="24"/>
              </w:rPr>
              <w:t>25</w:t>
            </w:r>
          </w:p>
        </w:tc>
        <w:tc>
          <w:tcPr>
            <w:tcW w:w="1418" w:type="dxa"/>
            <w:tcBorders>
              <w:right w:val="single" w:sz="12" w:space="0" w:color="auto"/>
            </w:tcBorders>
            <w:shd w:val="clear" w:color="auto" w:fill="auto"/>
          </w:tcPr>
          <w:p w:rsidR="00E560FD" w:rsidRDefault="00E560FD" w:rsidP="00D41148">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11-K</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17</w:t>
            </w:r>
          </w:p>
        </w:tc>
      </w:tr>
      <w:tr w:rsidR="00E560FD" w:rsidRPr="00D41148" w:rsidTr="00710994">
        <w:tc>
          <w:tcPr>
            <w:tcW w:w="1768" w:type="dxa"/>
            <w:shd w:val="clear" w:color="auto" w:fill="auto"/>
          </w:tcPr>
          <w:p w:rsidR="00E560FD" w:rsidRDefault="00E560FD" w:rsidP="00D41148">
            <w:pPr>
              <w:tabs>
                <w:tab w:val="left" w:pos="426"/>
              </w:tabs>
              <w:spacing w:after="0"/>
              <w:jc w:val="both"/>
              <w:rPr>
                <w:szCs w:val="24"/>
              </w:rPr>
            </w:pPr>
            <w:r>
              <w:rPr>
                <w:szCs w:val="24"/>
              </w:rPr>
              <w:t>9-N</w:t>
            </w:r>
          </w:p>
        </w:tc>
        <w:tc>
          <w:tcPr>
            <w:tcW w:w="892" w:type="dxa"/>
            <w:shd w:val="clear" w:color="auto" w:fill="auto"/>
          </w:tcPr>
          <w:p w:rsidR="00E560FD" w:rsidRDefault="00E560FD" w:rsidP="00D41148">
            <w:pPr>
              <w:tabs>
                <w:tab w:val="left" w:pos="426"/>
              </w:tabs>
              <w:spacing w:after="0"/>
              <w:jc w:val="both"/>
              <w:rPr>
                <w:szCs w:val="24"/>
              </w:rPr>
            </w:pPr>
            <w:r>
              <w:rPr>
                <w:szCs w:val="24"/>
              </w:rPr>
              <w:t>8</w:t>
            </w:r>
          </w:p>
        </w:tc>
        <w:tc>
          <w:tcPr>
            <w:tcW w:w="992" w:type="dxa"/>
            <w:shd w:val="clear" w:color="auto" w:fill="auto"/>
          </w:tcPr>
          <w:p w:rsidR="00E560FD" w:rsidRDefault="00E560FD" w:rsidP="00D41148">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rsidR="00E560FD" w:rsidRDefault="00E560FD"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11-L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14</w:t>
            </w:r>
          </w:p>
        </w:tc>
      </w:tr>
      <w:tr w:rsidR="00E560FD" w:rsidRPr="00D41148" w:rsidTr="00710994">
        <w:tc>
          <w:tcPr>
            <w:tcW w:w="1768" w:type="dxa"/>
            <w:shd w:val="clear" w:color="auto" w:fill="auto"/>
          </w:tcPr>
          <w:p w:rsidR="00E560FD" w:rsidRDefault="00E560FD" w:rsidP="00D41148">
            <w:pPr>
              <w:tabs>
                <w:tab w:val="left" w:pos="426"/>
              </w:tabs>
              <w:spacing w:after="0"/>
              <w:jc w:val="both"/>
              <w:rPr>
                <w:szCs w:val="24"/>
              </w:rPr>
            </w:pPr>
            <w:r>
              <w:rPr>
                <w:szCs w:val="24"/>
              </w:rPr>
              <w:t>9-O</w:t>
            </w:r>
          </w:p>
        </w:tc>
        <w:tc>
          <w:tcPr>
            <w:tcW w:w="892" w:type="dxa"/>
            <w:shd w:val="clear" w:color="auto" w:fill="auto"/>
          </w:tcPr>
          <w:p w:rsidR="00E560FD" w:rsidRDefault="00E560FD" w:rsidP="00D41148">
            <w:pPr>
              <w:tabs>
                <w:tab w:val="left" w:pos="426"/>
              </w:tabs>
              <w:spacing w:after="0"/>
              <w:jc w:val="both"/>
              <w:rPr>
                <w:szCs w:val="24"/>
              </w:rPr>
            </w:pPr>
            <w:r>
              <w:rPr>
                <w:szCs w:val="24"/>
              </w:rPr>
              <w:t>6</w:t>
            </w:r>
          </w:p>
        </w:tc>
        <w:tc>
          <w:tcPr>
            <w:tcW w:w="992" w:type="dxa"/>
            <w:shd w:val="clear" w:color="auto" w:fill="auto"/>
          </w:tcPr>
          <w:p w:rsidR="00E560FD" w:rsidRDefault="00E560FD" w:rsidP="00D41148">
            <w:pPr>
              <w:tabs>
                <w:tab w:val="left" w:pos="426"/>
              </w:tabs>
              <w:spacing w:after="0"/>
              <w:jc w:val="both"/>
              <w:rPr>
                <w:szCs w:val="24"/>
              </w:rPr>
            </w:pPr>
            <w:r>
              <w:rPr>
                <w:szCs w:val="24"/>
              </w:rPr>
              <w:t>26</w:t>
            </w:r>
          </w:p>
        </w:tc>
        <w:tc>
          <w:tcPr>
            <w:tcW w:w="1418" w:type="dxa"/>
            <w:tcBorders>
              <w:right w:val="single" w:sz="12" w:space="0" w:color="auto"/>
            </w:tcBorders>
            <w:shd w:val="clear" w:color="auto" w:fill="auto"/>
          </w:tcPr>
          <w:p w:rsidR="00E560FD" w:rsidRDefault="00E560FD"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11-M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FD5E1A" w:rsidP="00D41148">
            <w:pPr>
              <w:tabs>
                <w:tab w:val="left" w:pos="426"/>
              </w:tabs>
              <w:spacing w:after="0"/>
              <w:jc w:val="both"/>
              <w:rPr>
                <w:szCs w:val="24"/>
              </w:rPr>
            </w:pPr>
            <w:r>
              <w:rPr>
                <w:szCs w:val="24"/>
              </w:rPr>
              <w:t>23</w:t>
            </w:r>
          </w:p>
        </w:tc>
      </w:tr>
      <w:tr w:rsidR="00E560FD" w:rsidRPr="00D41148" w:rsidTr="00710994">
        <w:tc>
          <w:tcPr>
            <w:tcW w:w="1768" w:type="dxa"/>
            <w:shd w:val="clear" w:color="auto" w:fill="auto"/>
          </w:tcPr>
          <w:p w:rsidR="00E560FD" w:rsidRDefault="00E560FD" w:rsidP="00D41148">
            <w:pPr>
              <w:tabs>
                <w:tab w:val="left" w:pos="426"/>
              </w:tabs>
              <w:spacing w:after="0"/>
              <w:jc w:val="both"/>
              <w:rPr>
                <w:szCs w:val="24"/>
              </w:rPr>
            </w:pPr>
            <w:r>
              <w:rPr>
                <w:szCs w:val="24"/>
              </w:rPr>
              <w:t>9-P</w:t>
            </w:r>
          </w:p>
        </w:tc>
        <w:tc>
          <w:tcPr>
            <w:tcW w:w="892" w:type="dxa"/>
            <w:shd w:val="clear" w:color="auto" w:fill="auto"/>
          </w:tcPr>
          <w:p w:rsidR="00E560FD" w:rsidRDefault="00E560FD" w:rsidP="00D41148">
            <w:pPr>
              <w:tabs>
                <w:tab w:val="left" w:pos="426"/>
              </w:tabs>
              <w:spacing w:after="0"/>
              <w:jc w:val="both"/>
              <w:rPr>
                <w:szCs w:val="24"/>
              </w:rPr>
            </w:pPr>
            <w:r>
              <w:rPr>
                <w:szCs w:val="24"/>
              </w:rPr>
              <w:t>8</w:t>
            </w:r>
          </w:p>
        </w:tc>
        <w:tc>
          <w:tcPr>
            <w:tcW w:w="992" w:type="dxa"/>
            <w:shd w:val="clear" w:color="auto" w:fill="auto"/>
          </w:tcPr>
          <w:p w:rsidR="00E560FD" w:rsidRDefault="00E560FD" w:rsidP="00D41148">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E560FD" w:rsidRDefault="00E560FD"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16</w:t>
            </w:r>
          </w:p>
        </w:tc>
      </w:tr>
      <w:tr w:rsidR="00E560FD" w:rsidRPr="00D41148" w:rsidTr="00710994">
        <w:tc>
          <w:tcPr>
            <w:tcW w:w="1768" w:type="dxa"/>
            <w:shd w:val="clear" w:color="auto" w:fill="auto"/>
          </w:tcPr>
          <w:p w:rsidR="00E560FD" w:rsidRDefault="00E560FD" w:rsidP="00D41148">
            <w:pPr>
              <w:tabs>
                <w:tab w:val="left" w:pos="426"/>
              </w:tabs>
              <w:spacing w:after="0"/>
              <w:jc w:val="both"/>
              <w:rPr>
                <w:szCs w:val="24"/>
              </w:rPr>
            </w:pPr>
            <w:r>
              <w:rPr>
                <w:szCs w:val="24"/>
              </w:rPr>
              <w:t>10-A</w:t>
            </w:r>
          </w:p>
        </w:tc>
        <w:tc>
          <w:tcPr>
            <w:tcW w:w="892" w:type="dxa"/>
            <w:shd w:val="clear" w:color="auto" w:fill="auto"/>
          </w:tcPr>
          <w:p w:rsidR="00E560FD" w:rsidRDefault="00E560FD" w:rsidP="00D41148">
            <w:pPr>
              <w:tabs>
                <w:tab w:val="left" w:pos="426"/>
              </w:tabs>
              <w:spacing w:after="0"/>
              <w:jc w:val="both"/>
              <w:rPr>
                <w:szCs w:val="24"/>
              </w:rPr>
            </w:pPr>
            <w:r>
              <w:rPr>
                <w:szCs w:val="24"/>
              </w:rPr>
              <w:t>8</w:t>
            </w:r>
          </w:p>
        </w:tc>
        <w:tc>
          <w:tcPr>
            <w:tcW w:w="992" w:type="dxa"/>
            <w:shd w:val="clear" w:color="auto" w:fill="auto"/>
          </w:tcPr>
          <w:p w:rsidR="00E560FD" w:rsidRDefault="00E560FD"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E560FD" w:rsidRDefault="00E560FD"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19</w:t>
            </w:r>
          </w:p>
        </w:tc>
      </w:tr>
      <w:tr w:rsidR="00E560FD" w:rsidRPr="00D41148" w:rsidTr="00710994">
        <w:tc>
          <w:tcPr>
            <w:tcW w:w="1768" w:type="dxa"/>
            <w:shd w:val="clear" w:color="auto" w:fill="auto"/>
          </w:tcPr>
          <w:p w:rsidR="00E560FD" w:rsidRDefault="00E560FD" w:rsidP="00D41148">
            <w:pPr>
              <w:tabs>
                <w:tab w:val="left" w:pos="426"/>
              </w:tabs>
              <w:spacing w:after="0"/>
              <w:jc w:val="both"/>
              <w:rPr>
                <w:szCs w:val="24"/>
              </w:rPr>
            </w:pPr>
            <w:r>
              <w:rPr>
                <w:szCs w:val="24"/>
              </w:rPr>
              <w:t>10-B</w:t>
            </w:r>
          </w:p>
        </w:tc>
        <w:tc>
          <w:tcPr>
            <w:tcW w:w="892" w:type="dxa"/>
            <w:shd w:val="clear" w:color="auto" w:fill="auto"/>
          </w:tcPr>
          <w:p w:rsidR="00E560FD" w:rsidRDefault="00E560FD" w:rsidP="00D41148">
            <w:pPr>
              <w:tabs>
                <w:tab w:val="left" w:pos="426"/>
              </w:tabs>
              <w:spacing w:after="0"/>
              <w:jc w:val="both"/>
              <w:rPr>
                <w:szCs w:val="24"/>
              </w:rPr>
            </w:pPr>
            <w:r>
              <w:rPr>
                <w:szCs w:val="24"/>
              </w:rPr>
              <w:t>8</w:t>
            </w:r>
          </w:p>
        </w:tc>
        <w:tc>
          <w:tcPr>
            <w:tcW w:w="992" w:type="dxa"/>
            <w:shd w:val="clear" w:color="auto" w:fill="auto"/>
          </w:tcPr>
          <w:p w:rsidR="00E560FD" w:rsidRDefault="00E560FD"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E560FD" w:rsidRDefault="00E560FD"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31</w:t>
            </w:r>
          </w:p>
        </w:tc>
      </w:tr>
      <w:tr w:rsidR="00E560FD" w:rsidRPr="00D41148" w:rsidTr="00710994">
        <w:tc>
          <w:tcPr>
            <w:tcW w:w="1768" w:type="dxa"/>
            <w:shd w:val="clear" w:color="auto" w:fill="auto"/>
          </w:tcPr>
          <w:p w:rsidR="00E560FD" w:rsidRDefault="00FD5E1A" w:rsidP="00D41148">
            <w:pPr>
              <w:tabs>
                <w:tab w:val="left" w:pos="426"/>
              </w:tabs>
              <w:spacing w:after="0"/>
              <w:jc w:val="both"/>
              <w:rPr>
                <w:szCs w:val="24"/>
              </w:rPr>
            </w:pPr>
            <w:r>
              <w:rPr>
                <w:szCs w:val="24"/>
              </w:rPr>
              <w:lastRenderedPageBreak/>
              <w:t>10-C</w:t>
            </w:r>
          </w:p>
        </w:tc>
        <w:tc>
          <w:tcPr>
            <w:tcW w:w="892" w:type="dxa"/>
            <w:shd w:val="clear" w:color="auto" w:fill="auto"/>
          </w:tcPr>
          <w:p w:rsidR="00E560FD" w:rsidRDefault="00FD5E1A" w:rsidP="00D41148">
            <w:pPr>
              <w:tabs>
                <w:tab w:val="left" w:pos="426"/>
              </w:tabs>
              <w:spacing w:after="0"/>
              <w:jc w:val="both"/>
              <w:rPr>
                <w:szCs w:val="24"/>
              </w:rPr>
            </w:pPr>
            <w:r>
              <w:rPr>
                <w:szCs w:val="24"/>
              </w:rPr>
              <w:t>9</w:t>
            </w:r>
          </w:p>
        </w:tc>
        <w:tc>
          <w:tcPr>
            <w:tcW w:w="992" w:type="dxa"/>
            <w:shd w:val="clear" w:color="auto" w:fill="auto"/>
          </w:tcPr>
          <w:p w:rsidR="00E560FD" w:rsidRDefault="00FD5E1A" w:rsidP="00D41148">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rsidR="00E560FD" w:rsidRDefault="00FD5E1A" w:rsidP="00D41148">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0FD" w:rsidRPr="00D41148" w:rsidRDefault="00CF23E8" w:rsidP="00D41148">
            <w:pPr>
              <w:tabs>
                <w:tab w:val="left" w:pos="426"/>
              </w:tabs>
              <w:spacing w:after="0"/>
              <w:jc w:val="both"/>
              <w:rPr>
                <w:szCs w:val="24"/>
              </w:rPr>
            </w:pPr>
            <w:r>
              <w:rPr>
                <w:szCs w:val="24"/>
              </w:rPr>
              <w:t>35</w:t>
            </w:r>
          </w:p>
        </w:tc>
      </w:tr>
      <w:tr w:rsidR="00FD5E1A" w:rsidRPr="00D41148" w:rsidTr="00710994">
        <w:tc>
          <w:tcPr>
            <w:tcW w:w="1768" w:type="dxa"/>
            <w:shd w:val="clear" w:color="auto" w:fill="auto"/>
          </w:tcPr>
          <w:p w:rsidR="00FD5E1A" w:rsidRDefault="00FD5E1A" w:rsidP="00D41148">
            <w:pPr>
              <w:tabs>
                <w:tab w:val="left" w:pos="426"/>
              </w:tabs>
              <w:spacing w:after="0"/>
              <w:jc w:val="both"/>
              <w:rPr>
                <w:szCs w:val="24"/>
              </w:rPr>
            </w:pPr>
            <w:r>
              <w:rPr>
                <w:szCs w:val="24"/>
              </w:rPr>
              <w:t>10-D</w:t>
            </w:r>
          </w:p>
        </w:tc>
        <w:tc>
          <w:tcPr>
            <w:tcW w:w="892" w:type="dxa"/>
            <w:shd w:val="clear" w:color="auto" w:fill="auto"/>
          </w:tcPr>
          <w:p w:rsidR="00FD5E1A" w:rsidRDefault="00FD5E1A" w:rsidP="00D41148">
            <w:pPr>
              <w:tabs>
                <w:tab w:val="left" w:pos="426"/>
              </w:tabs>
              <w:spacing w:after="0"/>
              <w:jc w:val="both"/>
              <w:rPr>
                <w:szCs w:val="24"/>
              </w:rPr>
            </w:pPr>
            <w:r>
              <w:rPr>
                <w:szCs w:val="24"/>
              </w:rPr>
              <w:t>8</w:t>
            </w:r>
          </w:p>
        </w:tc>
        <w:tc>
          <w:tcPr>
            <w:tcW w:w="992" w:type="dxa"/>
            <w:shd w:val="clear" w:color="auto" w:fill="auto"/>
          </w:tcPr>
          <w:p w:rsidR="00FD5E1A" w:rsidRDefault="00FD5E1A" w:rsidP="00D41148">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FD5E1A" w:rsidRDefault="00FD5E1A"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12-E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35</w:t>
            </w:r>
          </w:p>
        </w:tc>
      </w:tr>
      <w:tr w:rsidR="00FD5E1A" w:rsidRPr="00D41148" w:rsidTr="00710994">
        <w:tc>
          <w:tcPr>
            <w:tcW w:w="1768" w:type="dxa"/>
            <w:shd w:val="clear" w:color="auto" w:fill="auto"/>
          </w:tcPr>
          <w:p w:rsidR="00FD5E1A" w:rsidRDefault="00FD5E1A" w:rsidP="00D41148">
            <w:pPr>
              <w:tabs>
                <w:tab w:val="left" w:pos="426"/>
              </w:tabs>
              <w:spacing w:after="0"/>
              <w:jc w:val="both"/>
              <w:rPr>
                <w:szCs w:val="24"/>
              </w:rPr>
            </w:pPr>
            <w:r>
              <w:rPr>
                <w:szCs w:val="24"/>
              </w:rPr>
              <w:t>10-E</w:t>
            </w:r>
          </w:p>
        </w:tc>
        <w:tc>
          <w:tcPr>
            <w:tcW w:w="892" w:type="dxa"/>
            <w:shd w:val="clear" w:color="auto" w:fill="auto"/>
          </w:tcPr>
          <w:p w:rsidR="00FD5E1A" w:rsidRDefault="00FD5E1A" w:rsidP="00D41148">
            <w:pPr>
              <w:tabs>
                <w:tab w:val="left" w:pos="426"/>
              </w:tabs>
              <w:spacing w:after="0"/>
              <w:jc w:val="both"/>
              <w:rPr>
                <w:szCs w:val="24"/>
              </w:rPr>
            </w:pPr>
            <w:r>
              <w:rPr>
                <w:szCs w:val="24"/>
              </w:rPr>
              <w:t>8</w:t>
            </w:r>
          </w:p>
        </w:tc>
        <w:tc>
          <w:tcPr>
            <w:tcW w:w="992" w:type="dxa"/>
            <w:shd w:val="clear" w:color="auto" w:fill="auto"/>
          </w:tcPr>
          <w:p w:rsidR="00FD5E1A" w:rsidRDefault="00FD5E1A"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FD5E1A" w:rsidRDefault="00FD5E1A"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12-F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31</w:t>
            </w:r>
          </w:p>
        </w:tc>
      </w:tr>
      <w:tr w:rsidR="00FD5E1A" w:rsidRPr="00D41148" w:rsidTr="00710994">
        <w:tc>
          <w:tcPr>
            <w:tcW w:w="1768" w:type="dxa"/>
            <w:shd w:val="clear" w:color="auto" w:fill="auto"/>
          </w:tcPr>
          <w:p w:rsidR="00FD5E1A" w:rsidRDefault="00FD5E1A" w:rsidP="00D41148">
            <w:pPr>
              <w:tabs>
                <w:tab w:val="left" w:pos="426"/>
              </w:tabs>
              <w:spacing w:after="0"/>
              <w:jc w:val="both"/>
              <w:rPr>
                <w:szCs w:val="24"/>
              </w:rPr>
            </w:pPr>
            <w:r>
              <w:rPr>
                <w:szCs w:val="24"/>
              </w:rPr>
              <w:t>10-F</w:t>
            </w:r>
          </w:p>
        </w:tc>
        <w:tc>
          <w:tcPr>
            <w:tcW w:w="892" w:type="dxa"/>
            <w:shd w:val="clear" w:color="auto" w:fill="auto"/>
          </w:tcPr>
          <w:p w:rsidR="00FD5E1A" w:rsidRDefault="00FD5E1A" w:rsidP="00D41148">
            <w:pPr>
              <w:tabs>
                <w:tab w:val="left" w:pos="426"/>
              </w:tabs>
              <w:spacing w:after="0"/>
              <w:jc w:val="both"/>
              <w:rPr>
                <w:szCs w:val="24"/>
              </w:rPr>
            </w:pPr>
            <w:r>
              <w:rPr>
                <w:szCs w:val="24"/>
              </w:rPr>
              <w:t>9</w:t>
            </w:r>
          </w:p>
        </w:tc>
        <w:tc>
          <w:tcPr>
            <w:tcW w:w="992" w:type="dxa"/>
            <w:shd w:val="clear" w:color="auto" w:fill="auto"/>
          </w:tcPr>
          <w:p w:rsidR="00FD5E1A" w:rsidRDefault="00FD5E1A" w:rsidP="00D41148">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FD5E1A" w:rsidRDefault="00FD5E1A"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12-H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24</w:t>
            </w:r>
          </w:p>
        </w:tc>
      </w:tr>
      <w:tr w:rsidR="00FD5E1A" w:rsidRPr="00D41148" w:rsidTr="00710994">
        <w:tc>
          <w:tcPr>
            <w:tcW w:w="1768" w:type="dxa"/>
            <w:shd w:val="clear" w:color="auto" w:fill="auto"/>
          </w:tcPr>
          <w:p w:rsidR="00FD5E1A" w:rsidRDefault="00FD5E1A" w:rsidP="00D41148">
            <w:pPr>
              <w:tabs>
                <w:tab w:val="left" w:pos="426"/>
              </w:tabs>
              <w:spacing w:after="0"/>
              <w:jc w:val="both"/>
              <w:rPr>
                <w:szCs w:val="24"/>
              </w:rPr>
            </w:pPr>
            <w:r>
              <w:rPr>
                <w:szCs w:val="24"/>
              </w:rPr>
              <w:t>10-G</w:t>
            </w:r>
          </w:p>
        </w:tc>
        <w:tc>
          <w:tcPr>
            <w:tcW w:w="892" w:type="dxa"/>
            <w:shd w:val="clear" w:color="auto" w:fill="auto"/>
          </w:tcPr>
          <w:p w:rsidR="00FD5E1A" w:rsidRDefault="00FD5E1A" w:rsidP="00D41148">
            <w:pPr>
              <w:tabs>
                <w:tab w:val="left" w:pos="426"/>
              </w:tabs>
              <w:spacing w:after="0"/>
              <w:jc w:val="both"/>
              <w:rPr>
                <w:szCs w:val="24"/>
              </w:rPr>
            </w:pPr>
            <w:r>
              <w:rPr>
                <w:szCs w:val="24"/>
              </w:rPr>
              <w:t>7</w:t>
            </w:r>
          </w:p>
        </w:tc>
        <w:tc>
          <w:tcPr>
            <w:tcW w:w="992" w:type="dxa"/>
            <w:shd w:val="clear" w:color="auto" w:fill="auto"/>
          </w:tcPr>
          <w:p w:rsidR="00FD5E1A" w:rsidRDefault="00FD5E1A"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FD5E1A" w:rsidRDefault="00FD5E1A"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12-K</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16</w:t>
            </w:r>
          </w:p>
        </w:tc>
      </w:tr>
      <w:tr w:rsidR="00FD5E1A" w:rsidRPr="00D41148" w:rsidTr="00710994">
        <w:tc>
          <w:tcPr>
            <w:tcW w:w="1768" w:type="dxa"/>
            <w:shd w:val="clear" w:color="auto" w:fill="auto"/>
          </w:tcPr>
          <w:p w:rsidR="00FD5E1A" w:rsidRDefault="00FD5E1A" w:rsidP="00D41148">
            <w:pPr>
              <w:tabs>
                <w:tab w:val="left" w:pos="426"/>
              </w:tabs>
              <w:spacing w:after="0"/>
              <w:jc w:val="both"/>
              <w:rPr>
                <w:szCs w:val="24"/>
              </w:rPr>
            </w:pPr>
            <w:r>
              <w:rPr>
                <w:szCs w:val="24"/>
              </w:rPr>
              <w:t>10-H</w:t>
            </w:r>
          </w:p>
        </w:tc>
        <w:tc>
          <w:tcPr>
            <w:tcW w:w="892" w:type="dxa"/>
            <w:shd w:val="clear" w:color="auto" w:fill="auto"/>
          </w:tcPr>
          <w:p w:rsidR="00FD5E1A" w:rsidRDefault="00FD5E1A" w:rsidP="00D41148">
            <w:pPr>
              <w:tabs>
                <w:tab w:val="left" w:pos="426"/>
              </w:tabs>
              <w:spacing w:after="0"/>
              <w:jc w:val="both"/>
              <w:rPr>
                <w:szCs w:val="24"/>
              </w:rPr>
            </w:pPr>
            <w:r>
              <w:rPr>
                <w:szCs w:val="24"/>
              </w:rPr>
              <w:t>28</w:t>
            </w:r>
          </w:p>
        </w:tc>
        <w:tc>
          <w:tcPr>
            <w:tcW w:w="992" w:type="dxa"/>
            <w:shd w:val="clear" w:color="auto" w:fill="auto"/>
          </w:tcPr>
          <w:p w:rsidR="00FD5E1A" w:rsidRDefault="00FD5E1A" w:rsidP="00D41148">
            <w:pPr>
              <w:tabs>
                <w:tab w:val="left" w:pos="426"/>
              </w:tabs>
              <w:spacing w:after="0"/>
              <w:jc w:val="both"/>
              <w:rPr>
                <w:szCs w:val="24"/>
              </w:rPr>
            </w:pPr>
            <w:r>
              <w:rPr>
                <w:szCs w:val="24"/>
              </w:rPr>
              <w:t>1</w:t>
            </w:r>
          </w:p>
        </w:tc>
        <w:tc>
          <w:tcPr>
            <w:tcW w:w="1418" w:type="dxa"/>
            <w:tcBorders>
              <w:right w:val="single" w:sz="12" w:space="0" w:color="auto"/>
            </w:tcBorders>
            <w:shd w:val="clear" w:color="auto" w:fill="auto"/>
          </w:tcPr>
          <w:p w:rsidR="00FD5E1A" w:rsidRDefault="00FD5E1A"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12-L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D5E1A" w:rsidRPr="00D41148" w:rsidRDefault="00CF23E8"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23E8" w:rsidRPr="00D41148" w:rsidRDefault="00CF23E8" w:rsidP="00CF23E8">
            <w:pPr>
              <w:tabs>
                <w:tab w:val="left" w:pos="426"/>
              </w:tabs>
              <w:spacing w:after="0"/>
              <w:jc w:val="both"/>
              <w:rPr>
                <w:szCs w:val="24"/>
              </w:rPr>
            </w:pPr>
            <w:r>
              <w:rPr>
                <w:szCs w:val="24"/>
              </w:rPr>
              <w:t>19</w:t>
            </w:r>
          </w:p>
        </w:tc>
      </w:tr>
      <w:tr w:rsidR="00CF23E8" w:rsidRPr="00D41148" w:rsidTr="00710994">
        <w:tc>
          <w:tcPr>
            <w:tcW w:w="1768" w:type="dxa"/>
            <w:shd w:val="clear" w:color="auto" w:fill="auto"/>
          </w:tcPr>
          <w:p w:rsidR="00CF23E8" w:rsidRDefault="00CF23E8" w:rsidP="00D41148">
            <w:pPr>
              <w:tabs>
                <w:tab w:val="left" w:pos="426"/>
              </w:tabs>
              <w:spacing w:after="0"/>
              <w:jc w:val="both"/>
              <w:rPr>
                <w:szCs w:val="24"/>
              </w:rPr>
            </w:pPr>
          </w:p>
        </w:tc>
        <w:tc>
          <w:tcPr>
            <w:tcW w:w="892" w:type="dxa"/>
            <w:shd w:val="clear" w:color="auto" w:fill="auto"/>
          </w:tcPr>
          <w:p w:rsidR="00CF23E8" w:rsidRDefault="00CF23E8" w:rsidP="00D41148">
            <w:pPr>
              <w:tabs>
                <w:tab w:val="left" w:pos="426"/>
              </w:tabs>
              <w:spacing w:after="0"/>
              <w:jc w:val="both"/>
              <w:rPr>
                <w:szCs w:val="24"/>
              </w:rPr>
            </w:pPr>
          </w:p>
        </w:tc>
        <w:tc>
          <w:tcPr>
            <w:tcW w:w="992" w:type="dxa"/>
            <w:shd w:val="clear" w:color="auto" w:fill="auto"/>
          </w:tcPr>
          <w:p w:rsidR="00CF23E8" w:rsidRDefault="00CF23E8" w:rsidP="00D41148">
            <w:pPr>
              <w:tabs>
                <w:tab w:val="left" w:pos="426"/>
              </w:tabs>
              <w:spacing w:after="0"/>
              <w:jc w:val="both"/>
              <w:rPr>
                <w:szCs w:val="24"/>
              </w:rPr>
            </w:pPr>
          </w:p>
        </w:tc>
        <w:tc>
          <w:tcPr>
            <w:tcW w:w="1418" w:type="dxa"/>
            <w:tcBorders>
              <w:right w:val="single" w:sz="12" w:space="0" w:color="auto"/>
            </w:tcBorders>
            <w:shd w:val="clear" w:color="auto" w:fill="auto"/>
          </w:tcPr>
          <w:p w:rsidR="00CF23E8" w:rsidRDefault="00CF23E8"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23E8" w:rsidRDefault="00CF23E8" w:rsidP="00D41148">
            <w:pPr>
              <w:tabs>
                <w:tab w:val="left" w:pos="426"/>
              </w:tabs>
              <w:spacing w:after="0"/>
              <w:jc w:val="both"/>
              <w:rPr>
                <w:szCs w:val="24"/>
              </w:rPr>
            </w:pPr>
            <w:r>
              <w:rPr>
                <w:szCs w:val="24"/>
              </w:rPr>
              <w:t>12-M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23E8" w:rsidRDefault="00CF23E8"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23E8" w:rsidRDefault="00CF23E8"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23E8" w:rsidRDefault="00CF23E8" w:rsidP="00D41148">
            <w:pPr>
              <w:tabs>
                <w:tab w:val="left" w:pos="426"/>
              </w:tabs>
              <w:spacing w:after="0"/>
              <w:jc w:val="both"/>
              <w:rPr>
                <w:szCs w:val="24"/>
              </w:rPr>
            </w:pPr>
            <w:r>
              <w:rPr>
                <w:szCs w:val="24"/>
              </w:rPr>
              <w:t>15</w:t>
            </w:r>
          </w:p>
        </w:tc>
      </w:tr>
    </w:tbl>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C3257D" w:rsidRDefault="009C6C05" w:rsidP="00F97977">
      <w:pPr>
        <w:ind w:firstLine="708"/>
        <w:rPr>
          <w:b/>
        </w:rPr>
      </w:pPr>
      <w:r>
        <w:t>Teknolojik kaynaklar başta olmak üzere okulumuzda bulunan çalışır durumdaki donanım malzemesine ilişkin bilgiye alttaki tabloda yer verilmiştir.</w:t>
      </w:r>
    </w:p>
    <w:p w:rsidR="00C3257D" w:rsidRDefault="00C3257D" w:rsidP="009C6C05">
      <w:pPr>
        <w:rPr>
          <w:b/>
        </w:rPr>
      </w:pP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5555B3" w:rsidP="009C6C05">
            <w:r>
              <w:t>47</w:t>
            </w:r>
          </w:p>
        </w:tc>
        <w:tc>
          <w:tcPr>
            <w:tcW w:w="4715" w:type="dxa"/>
            <w:shd w:val="clear" w:color="auto" w:fill="auto"/>
          </w:tcPr>
          <w:p w:rsidR="009C6C05" w:rsidRDefault="009C6C05" w:rsidP="009C6C05">
            <w:r>
              <w:t>TV Sayısı</w:t>
            </w:r>
          </w:p>
        </w:tc>
        <w:tc>
          <w:tcPr>
            <w:tcW w:w="2358" w:type="dxa"/>
            <w:shd w:val="clear" w:color="auto" w:fill="auto"/>
          </w:tcPr>
          <w:p w:rsidR="009C6C05" w:rsidRDefault="006E475E"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3574E9" w:rsidP="009C6C05">
            <w:r>
              <w:t>179</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3574E9" w:rsidP="009C6C05">
            <w:r>
              <w:t>14</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574E9" w:rsidP="009C6C05">
            <w:r>
              <w:t>3</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3574E9"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3574E9" w:rsidP="009C6C05">
            <w:r>
              <w:t>8</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3574E9" w:rsidP="009C6C05">
            <w:r>
              <w:t>1</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5555B3" w:rsidP="009C6C05">
            <w:r>
              <w:t>2017</w:t>
            </w:r>
          </w:p>
        </w:tc>
        <w:tc>
          <w:tcPr>
            <w:tcW w:w="2357" w:type="dxa"/>
            <w:shd w:val="clear" w:color="auto" w:fill="auto"/>
          </w:tcPr>
          <w:p w:rsidR="004962D0" w:rsidRDefault="0070443C" w:rsidP="009C6C05">
            <w:r>
              <w:t>400 bin</w:t>
            </w:r>
          </w:p>
        </w:tc>
        <w:tc>
          <w:tcPr>
            <w:tcW w:w="2357" w:type="dxa"/>
            <w:shd w:val="clear" w:color="auto" w:fill="auto"/>
          </w:tcPr>
          <w:p w:rsidR="004962D0" w:rsidRDefault="0070443C" w:rsidP="009C6C05">
            <w:r>
              <w:t>520 bin</w:t>
            </w:r>
          </w:p>
        </w:tc>
      </w:tr>
      <w:tr w:rsidR="004962D0" w:rsidTr="00D41148">
        <w:tc>
          <w:tcPr>
            <w:tcW w:w="2357" w:type="dxa"/>
            <w:shd w:val="clear" w:color="auto" w:fill="auto"/>
          </w:tcPr>
          <w:p w:rsidR="004962D0" w:rsidRDefault="005555B3" w:rsidP="009C6C05">
            <w:r>
              <w:t>2018</w:t>
            </w:r>
          </w:p>
        </w:tc>
        <w:tc>
          <w:tcPr>
            <w:tcW w:w="2357" w:type="dxa"/>
            <w:shd w:val="clear" w:color="auto" w:fill="auto"/>
          </w:tcPr>
          <w:p w:rsidR="004962D0" w:rsidRDefault="0070443C" w:rsidP="009C6C05">
            <w:r>
              <w:t>380 bin</w:t>
            </w:r>
          </w:p>
        </w:tc>
        <w:tc>
          <w:tcPr>
            <w:tcW w:w="2357" w:type="dxa"/>
            <w:shd w:val="clear" w:color="auto" w:fill="auto"/>
          </w:tcPr>
          <w:p w:rsidR="004962D0" w:rsidRDefault="0070443C" w:rsidP="009C6C05">
            <w:r>
              <w:t>540 bin</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8" w:name="_Toc416085140"/>
      <w:bookmarkStart w:id="29" w:name="_Toc531097536"/>
      <w:r w:rsidRPr="00A47F2F">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A7C5F" w:rsidP="00B21A33">
      <w:pPr>
        <w:jc w:val="both"/>
      </w:pPr>
      <w:r>
        <w:rPr>
          <w:noProof/>
          <w:szCs w:val="24"/>
        </w:rPr>
        <w:drawing>
          <wp:inline distT="0" distB="0" distL="0" distR="0">
            <wp:extent cx="3924300" cy="2571750"/>
            <wp:effectExtent l="0" t="38100" r="0" b="5715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0"/>
      <w:r>
        <w:t>verilmiştir</w:t>
      </w:r>
      <w:commentRangeEnd w:id="30"/>
      <w:r w:rsidR="00373590">
        <w:rPr>
          <w:rStyle w:val="AklamaBavurusu"/>
          <w:lang w:val="x-none" w:eastAsia="x-none"/>
        </w:rPr>
        <w:commentReference w:id="30"/>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lastRenderedPageBreak/>
        <w:t>Öğrenci Anketi Sonuçları:</w:t>
      </w:r>
    </w:p>
    <w:p w:rsidR="00BF10B4" w:rsidRPr="00BF10B4" w:rsidRDefault="00BF10B4" w:rsidP="00BF10B4">
      <w:pPr>
        <w:pStyle w:val="Balk3"/>
        <w:rPr>
          <w:rFonts w:ascii="Book Antiqua" w:eastAsia="Times New Roman" w:hAnsi="Book Antiqua"/>
          <w:sz w:val="24"/>
          <w:szCs w:val="21"/>
        </w:rPr>
      </w:pPr>
      <w:r w:rsidRPr="00BF10B4">
        <w:rPr>
          <w:rFonts w:ascii="Book Antiqua" w:eastAsia="Times New Roman" w:hAnsi="Book Antiqua"/>
          <w:sz w:val="24"/>
          <w:szCs w:val="21"/>
        </w:rPr>
        <w:t xml:space="preserve">Olumlu (Başarılı) yönlerimiz : Okulda güvende hissedip okulu sevmektedirler. Öğretmenlerle iletişim kurup sorunları rahatlıkla dile getirmektedirler. Okulumuz temiz olup, ders araç gereçleri ile işlenmeye çalışılmaktadır. </w:t>
      </w:r>
      <w:r>
        <w:rPr>
          <w:rFonts w:ascii="Book Antiqua" w:eastAsia="Times New Roman" w:hAnsi="Book Antiqua"/>
          <w:sz w:val="24"/>
          <w:szCs w:val="21"/>
        </w:rPr>
        <w:t>Kütüphanenin olmasından dolayı kitap okuma alanlarının olduğunu belirtmişlerdir. Sosyal ve kültürel faaliyetlerin yoğun olmasından memnuniyet duyduklarını dile getirmişlerdir.</w:t>
      </w:r>
    </w:p>
    <w:p w:rsidR="00BF10B4" w:rsidRDefault="00BF10B4" w:rsidP="00BF10B4">
      <w:pPr>
        <w:pStyle w:val="Balk3"/>
        <w:rPr>
          <w:rFonts w:ascii="Book Antiqua" w:eastAsia="Times New Roman" w:hAnsi="Book Antiqua"/>
          <w:sz w:val="24"/>
          <w:szCs w:val="21"/>
        </w:rPr>
      </w:pPr>
      <w:r w:rsidRPr="00BF10B4">
        <w:rPr>
          <w:rFonts w:ascii="Book Antiqua" w:eastAsia="Times New Roman" w:hAnsi="Book Antiqua"/>
          <w:sz w:val="24"/>
          <w:szCs w:val="21"/>
        </w:rPr>
        <w:t>Olumsuz (başarısız) yönlerimi</w:t>
      </w:r>
      <w:r>
        <w:rPr>
          <w:rFonts w:ascii="Book Antiqua" w:eastAsia="Times New Roman" w:hAnsi="Book Antiqua"/>
          <w:sz w:val="24"/>
          <w:szCs w:val="21"/>
        </w:rPr>
        <w:t>z :</w:t>
      </w:r>
      <w:r w:rsidRPr="00BF10B4">
        <w:rPr>
          <w:rFonts w:ascii="Book Antiqua" w:eastAsia="Times New Roman" w:hAnsi="Book Antiqua"/>
          <w:sz w:val="24"/>
          <w:szCs w:val="21"/>
        </w:rPr>
        <w:t xml:space="preserve">Okulumuzda rehberlik servisi bulunmamaktadır. </w:t>
      </w:r>
      <w:r>
        <w:rPr>
          <w:rFonts w:ascii="Book Antiqua" w:eastAsia="Times New Roman" w:hAnsi="Book Antiqua"/>
          <w:sz w:val="24"/>
          <w:szCs w:val="21"/>
        </w:rPr>
        <w:t>Okulda spor salonu bulunmasından dolayı sportif faaliyetlerde alan yetersizliği bulunmaktadır.</w:t>
      </w:r>
    </w:p>
    <w:p w:rsidR="00A07F48" w:rsidRDefault="00373590" w:rsidP="00BF10B4">
      <w:pPr>
        <w:pStyle w:val="Balk3"/>
        <w:rPr>
          <w:szCs w:val="24"/>
        </w:rPr>
      </w:pPr>
      <w:r>
        <w:rPr>
          <w:szCs w:val="24"/>
        </w:rPr>
        <w:t>Öğretmen Anketi Sonuçları:</w:t>
      </w:r>
    </w:p>
    <w:p w:rsidR="00BF10B4" w:rsidRDefault="00BF10B4" w:rsidP="00BF10B4">
      <w:r>
        <w:t>Olumlu (Başarılı) yönlerimiz :Aid</w:t>
      </w:r>
      <w:r w:rsidR="00D92E0A">
        <w:t>iye</w:t>
      </w:r>
      <w:r>
        <w:t xml:space="preserve">t değeri yüksek, okulu benimseyen, eşit ve adil davranılmaktadır. Öğretmen gelişimi için fırsatlar sunmakta, yenilik çalışmalarda destek olmaktadır. </w:t>
      </w:r>
      <w:r w:rsidR="00D92E0A">
        <w:t xml:space="preserve">Kurum kültürü oluşmuştur. </w:t>
      </w:r>
      <w:r>
        <w:t>Öğretmenler arası işbirliği yapılmaktadır.Yapılacak çalışmalarda öğretmenin fikri alınmaktadır.</w:t>
      </w:r>
    </w:p>
    <w:p w:rsidR="00BF10B4" w:rsidRPr="00BF10B4" w:rsidRDefault="00BF10B4" w:rsidP="00BF10B4">
      <w:r>
        <w:t>Olumsuz (başarısız) yönlerimiz : Rehberlik servisi bulunmamaktadır.</w:t>
      </w:r>
    </w:p>
    <w:p w:rsidR="00373590" w:rsidRDefault="00373590" w:rsidP="00373590">
      <w:pPr>
        <w:pStyle w:val="Balk3"/>
        <w:rPr>
          <w:szCs w:val="24"/>
        </w:rPr>
      </w:pPr>
      <w:r>
        <w:rPr>
          <w:szCs w:val="24"/>
        </w:rPr>
        <w:t>Veli Anketi Sonuçları:</w:t>
      </w:r>
    </w:p>
    <w:p w:rsidR="00BF10B4" w:rsidRPr="00172FB3" w:rsidRDefault="00BF10B4" w:rsidP="00BF10B4">
      <w:pPr>
        <w:pStyle w:val="Balk2"/>
        <w:rPr>
          <w:b w:val="0"/>
          <w:sz w:val="24"/>
          <w:szCs w:val="24"/>
        </w:rPr>
      </w:pPr>
      <w:r w:rsidRPr="00172FB3">
        <w:rPr>
          <w:b w:val="0"/>
          <w:sz w:val="24"/>
          <w:szCs w:val="24"/>
        </w:rPr>
        <w:t>Olumlu (Başarılı) yönlerimiz : Öğretmenle ihtiyaç duyduğum her zaman görüşme imkanım var. Öğrencimle ilgili sorunlar olunca ilgilenip, devam etmediği zaman arayıp haber verilmektedir.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EA32DB" w:rsidRPr="00A47F2F" w:rsidRDefault="00BF10B4" w:rsidP="00BF10B4">
      <w:pPr>
        <w:pStyle w:val="Balk2"/>
      </w:pPr>
      <w:r w:rsidRPr="00172FB3">
        <w:rPr>
          <w:b w:val="0"/>
          <w:sz w:val="24"/>
          <w:szCs w:val="24"/>
        </w:rPr>
        <w:t>Olumsuz (başarısız) yönlerimiz: Rehberlik öğretmeni bulunmamaktadır.</w:t>
      </w:r>
      <w:r w:rsidRPr="00BF10B4">
        <w:rPr>
          <w:b w:val="0"/>
          <w:szCs w:val="24"/>
        </w:rPr>
        <w:t xml:space="preserve"> </w:t>
      </w:r>
      <w:r w:rsidR="00B21A33">
        <w:rPr>
          <w:szCs w:val="24"/>
        </w:rPr>
        <w:br w:type="page"/>
      </w:r>
      <w:bookmarkStart w:id="31" w:name="_Toc531097537"/>
      <w:r w:rsidR="00F16D1B" w:rsidRPr="00A47F2F">
        <w:lastRenderedPageBreak/>
        <w:t>GZFT</w:t>
      </w:r>
      <w:r w:rsidR="006658C1" w:rsidRPr="00A47F2F">
        <w:t xml:space="preserve"> (Güçlü, Zayıf, Fırsat, Tehdit)</w:t>
      </w:r>
      <w:r w:rsidR="00F16D1B" w:rsidRPr="00A47F2F">
        <w:t xml:space="preserve"> Analizi</w:t>
      </w:r>
      <w:bookmarkEnd w:id="28"/>
      <w:bookmarkEnd w:id="31"/>
      <w:r w:rsidR="00710994">
        <w:t xml:space="preserve"> </w:t>
      </w:r>
      <w:commentRangeStart w:id="32"/>
      <w:r w:rsidR="00710994">
        <w:t>*</w:t>
      </w:r>
      <w:commentRangeEnd w:id="32"/>
      <w:r w:rsidR="00710994">
        <w:rPr>
          <w:rStyle w:val="AklamaBavurusu"/>
          <w:rFonts w:eastAsia="Times New Roman"/>
          <w:b w:val="0"/>
          <w:lang w:val="x-none" w:eastAsia="x-none"/>
        </w:rPr>
        <w:commentReference w:id="32"/>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3" w:name="_Toc416084889"/>
      <w:r>
        <w:t>İçsel Faktörler</w:t>
      </w:r>
      <w:commentRangeStart w:id="34"/>
      <w:r w:rsidR="00474795">
        <w:t xml:space="preserve"> </w:t>
      </w:r>
      <w:r w:rsidR="00474795" w:rsidRPr="00474795">
        <w:rPr>
          <w:highlight w:val="yellow"/>
        </w:rPr>
        <w:t>*</w:t>
      </w:r>
      <w:commentRangeEnd w:id="34"/>
      <w:r w:rsidR="00474795" w:rsidRPr="00474795">
        <w:rPr>
          <w:rStyle w:val="AklamaBavurusu"/>
          <w:rFonts w:ascii="Book Antiqua" w:eastAsia="Times New Roman" w:hAnsi="Book Antiqua"/>
          <w:highlight w:val="yellow"/>
          <w:lang w:val="x-none" w:eastAsia="x-none"/>
        </w:rPr>
        <w:commentReference w:id="34"/>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710B68" w:rsidP="00D41148">
            <w:pPr>
              <w:spacing w:after="0"/>
              <w:jc w:val="both"/>
              <w:rPr>
                <w:szCs w:val="24"/>
              </w:rPr>
            </w:pPr>
            <w:r>
              <w:rPr>
                <w:szCs w:val="24"/>
              </w:rPr>
              <w:t>Öğrencilerin sosyal, sportif faaliyetlerde ve projelerde aktif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710B68" w:rsidP="009502C9">
            <w:pPr>
              <w:spacing w:after="0"/>
              <w:jc w:val="both"/>
              <w:rPr>
                <w:szCs w:val="24"/>
              </w:rPr>
            </w:pPr>
            <w:r>
              <w:rPr>
                <w:szCs w:val="24"/>
              </w:rPr>
              <w:t>Genç</w:t>
            </w:r>
            <w:r w:rsidR="00C3257D">
              <w:rPr>
                <w:szCs w:val="24"/>
              </w:rPr>
              <w:t>,</w:t>
            </w:r>
            <w:r w:rsidR="00C4096C">
              <w:rPr>
                <w:szCs w:val="24"/>
              </w:rPr>
              <w:t xml:space="preserve"> </w:t>
            </w:r>
            <w:r w:rsidR="00C3257D">
              <w:rPr>
                <w:szCs w:val="24"/>
              </w:rPr>
              <w:t>dinamik,</w:t>
            </w:r>
            <w:r w:rsidR="00C4096C">
              <w:rPr>
                <w:szCs w:val="24"/>
              </w:rPr>
              <w:t xml:space="preserve"> </w:t>
            </w:r>
            <w:r w:rsidR="00C3257D">
              <w:rPr>
                <w:szCs w:val="24"/>
              </w:rPr>
              <w:t>donanımlı</w:t>
            </w:r>
            <w:r w:rsidR="00C4096C">
              <w:rPr>
                <w:szCs w:val="24"/>
              </w:rPr>
              <w:t xml:space="preserve">, duyarlı ve </w:t>
            </w:r>
            <w:r>
              <w:rPr>
                <w:szCs w:val="24"/>
              </w:rPr>
              <w:t xml:space="preserve"> istekli öğretmenlerin olması.</w:t>
            </w:r>
            <w:r w:rsidR="004B4749">
              <w:rPr>
                <w:szCs w:val="24"/>
              </w:rPr>
              <w:t xml:space="preserve"> Sorumluluk sahibi olmaları.</w:t>
            </w:r>
            <w:r>
              <w:rPr>
                <w:szCs w:val="24"/>
              </w:rPr>
              <w:t xml:space="preserve">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C3257D" w:rsidP="009502C9">
            <w:pPr>
              <w:spacing w:after="0"/>
              <w:jc w:val="both"/>
              <w:rPr>
                <w:szCs w:val="24"/>
              </w:rPr>
            </w:pPr>
            <w:r>
              <w:rPr>
                <w:szCs w:val="24"/>
              </w:rPr>
              <w:t>Manevi değerlerinin yüksek olması, Okula, öğretmenlere ve milli değerlere bağlı olması</w:t>
            </w:r>
            <w:r w:rsidR="00F50337">
              <w:rPr>
                <w:szCs w:val="24"/>
              </w:rPr>
              <w:t xml:space="preserve">.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710B68" w:rsidP="00D41148">
            <w:pPr>
              <w:spacing w:after="0"/>
              <w:jc w:val="both"/>
              <w:rPr>
                <w:szCs w:val="24"/>
              </w:rPr>
            </w:pPr>
            <w:r>
              <w:rPr>
                <w:szCs w:val="24"/>
              </w:rPr>
              <w:t>Okulun şehir gürültüsünden uzak bir yerde olması.</w:t>
            </w:r>
            <w:r w:rsidR="00C4096C">
              <w:rPr>
                <w:szCs w:val="24"/>
              </w:rPr>
              <w:t xml:space="preserve"> Okulun güvenliğinin yeterli düzeyde olması. </w:t>
            </w:r>
            <w:r w:rsidR="00D13FBD">
              <w:rPr>
                <w:szCs w:val="24"/>
              </w:rPr>
              <w:t>Okulun çevresinde polis karakolu, semt polikliniği ve sağlık ocağının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710B68" w:rsidP="00051886">
            <w:pPr>
              <w:spacing w:after="0"/>
              <w:jc w:val="both"/>
              <w:rPr>
                <w:szCs w:val="24"/>
              </w:rPr>
            </w:pPr>
            <w:r>
              <w:rPr>
                <w:szCs w:val="24"/>
              </w:rPr>
              <w:t>Bilgisayar laboratuvarlarının öğrenci sayısına yeterli olması.</w:t>
            </w:r>
            <w:r w:rsidR="00C3257D">
              <w:rPr>
                <w:szCs w:val="24"/>
              </w:rPr>
              <w:t xml:space="preserve"> Konferans salonunun mevcut olması.</w:t>
            </w:r>
            <w:r w:rsidR="00C4096C">
              <w:rPr>
                <w:szCs w:val="24"/>
              </w:rPr>
              <w:t xml:space="preserve"> Kütüphanedeki kitapların </w:t>
            </w:r>
            <w:r w:rsidR="00C4096C">
              <w:rPr>
                <w:szCs w:val="24"/>
              </w:rPr>
              <w:lastRenderedPageBreak/>
              <w:t>yeterli olması.</w:t>
            </w:r>
            <w:r w:rsidR="004B4749">
              <w:rPr>
                <w:szCs w:val="24"/>
              </w:rPr>
              <w:t xml:space="preserve"> Sınıflarda </w:t>
            </w:r>
            <w:r w:rsidR="00051886">
              <w:rPr>
                <w:szCs w:val="24"/>
              </w:rPr>
              <w:t>fatih projesinin uygulanıyor</w:t>
            </w:r>
            <w:r w:rsidR="004B4749">
              <w:rPr>
                <w:szCs w:val="24"/>
              </w:rPr>
              <w:t xml:space="preserve"> olması.</w:t>
            </w:r>
            <w:r w:rsidR="00051886">
              <w:rPr>
                <w:szCs w:val="24"/>
              </w:rPr>
              <w:t xml:space="preserve"> Okul istinat duvarlarının güçlü yapılması.Şehir merkezi sistemine entegre 7 adet mobese kameranın okulumuz bahçesine kurulu ve izleniyor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710B68" w:rsidP="00C4096C">
            <w:pPr>
              <w:spacing w:after="0"/>
              <w:jc w:val="both"/>
              <w:rPr>
                <w:szCs w:val="24"/>
              </w:rPr>
            </w:pPr>
            <w:r>
              <w:rPr>
                <w:szCs w:val="24"/>
              </w:rPr>
              <w:t>İdari kadronun öğrencilerle olumlu iletişim kurması</w:t>
            </w:r>
            <w:r w:rsidR="00C3257D">
              <w:rPr>
                <w:szCs w:val="24"/>
              </w:rPr>
              <w:t>.</w:t>
            </w:r>
            <w:r w:rsidR="00C4096C">
              <w:rPr>
                <w:szCs w:val="24"/>
              </w:rPr>
              <w:t xml:space="preserve"> Öğrencilerin mesleki, milli ve ahlaki değerlerini yükseltecek gezilerin düzenlenmesi.</w:t>
            </w:r>
            <w:r w:rsidR="00051886">
              <w:rPr>
                <w:szCs w:val="24"/>
              </w:rPr>
              <w:t>Yönetici kadronun deneyimli ve işbirliği içerisinde koordinasyonlu çalışması.</w:t>
            </w:r>
          </w:p>
        </w:tc>
      </w:tr>
      <w:tr w:rsidR="00284611" w:rsidRPr="00D41148" w:rsidTr="00645AB2">
        <w:trPr>
          <w:trHeight w:val="1472"/>
        </w:trPr>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C3257D" w:rsidRPr="00D41148" w:rsidRDefault="00710B68" w:rsidP="00D41148">
            <w:pPr>
              <w:spacing w:after="0"/>
              <w:jc w:val="both"/>
              <w:rPr>
                <w:szCs w:val="24"/>
              </w:rPr>
            </w:pPr>
            <w:r>
              <w:rPr>
                <w:szCs w:val="24"/>
              </w:rPr>
              <w:t>Öğretmenlerin, zümre öğretmenler ve öğrencilerle olumlu iletişim kurması</w:t>
            </w:r>
            <w:r w:rsidR="00C3257D">
              <w:rPr>
                <w:szCs w:val="24"/>
              </w:rPr>
              <w:t>. Öğretmenlerin ve idarenin çözüm odaklı olması. Öğrencinin güçlü yönlerine yönelik etkinlikler planlanıp uygulanması.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F50337" w:rsidP="000B1387">
            <w:pPr>
              <w:spacing w:after="0"/>
              <w:jc w:val="both"/>
              <w:rPr>
                <w:szCs w:val="24"/>
              </w:rPr>
            </w:pPr>
            <w:r>
              <w:rPr>
                <w:szCs w:val="24"/>
              </w:rPr>
              <w:t xml:space="preserve">Geçmiş öğrenmelerin eksik ve yetersiz olması sebebiyle müfredat konularını öğrenmekte zorluk çekmesi. </w:t>
            </w:r>
            <w:r w:rsidR="00051886">
              <w:rPr>
                <w:szCs w:val="24"/>
              </w:rPr>
              <w:t xml:space="preserve">Ders çalışma alışkanlıklarının olmaması. </w:t>
            </w:r>
            <w:r>
              <w:rPr>
                <w:szCs w:val="24"/>
              </w:rPr>
              <w:t xml:space="preserve">Öğrencilerin sosyo ekonomik düzeylerinin düşük olması nedeniyle geleceğe umutsuz bakması.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051886" w:rsidP="000B1387">
            <w:pPr>
              <w:spacing w:after="0"/>
              <w:jc w:val="both"/>
              <w:rPr>
                <w:szCs w:val="24"/>
              </w:rPr>
            </w:pPr>
            <w:r>
              <w:rPr>
                <w:szCs w:val="24"/>
              </w:rPr>
              <w:t>Hizmet içi eğitimlere gönülsüzlük, isteksizlik.</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0B1387" w:rsidP="00F50337">
            <w:pPr>
              <w:spacing w:after="0"/>
              <w:jc w:val="both"/>
              <w:rPr>
                <w:szCs w:val="24"/>
              </w:rPr>
            </w:pPr>
            <w:r w:rsidRPr="000B1387">
              <w:rPr>
                <w:szCs w:val="24"/>
              </w:rPr>
              <w:t>Okul-veli işbirliğinin istenen düzeyde olmaması</w:t>
            </w:r>
            <w:r w:rsidR="00051886">
              <w:rPr>
                <w:szCs w:val="24"/>
              </w:rPr>
              <w:t>.</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986F45" w:rsidP="000B1387">
            <w:pPr>
              <w:spacing w:after="0"/>
              <w:jc w:val="both"/>
              <w:rPr>
                <w:szCs w:val="24"/>
              </w:rPr>
            </w:pPr>
            <w:r>
              <w:rPr>
                <w:szCs w:val="24"/>
              </w:rPr>
              <w:t>Okul binasının farklı bir okul ile birlikte kullanılıyor olması.</w:t>
            </w:r>
            <w:r w:rsidR="000B1387">
              <w:rPr>
                <w:szCs w:val="24"/>
              </w:rPr>
              <w:t xml:space="preserve">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C4096C" w:rsidP="000B1387">
            <w:pPr>
              <w:spacing w:after="0"/>
              <w:jc w:val="both"/>
              <w:rPr>
                <w:szCs w:val="24"/>
              </w:rPr>
            </w:pPr>
            <w:r w:rsidRPr="00C4096C">
              <w:rPr>
                <w:szCs w:val="24"/>
              </w:rPr>
              <w:t xml:space="preserve">Spor salonunun  olmaması. </w:t>
            </w:r>
            <w:r w:rsidR="00AD3914">
              <w:rPr>
                <w:szCs w:val="24"/>
              </w:rPr>
              <w:t xml:space="preserve">Çocuk gelişimi atölyesinin </w:t>
            </w:r>
            <w:r w:rsidR="00AD3914">
              <w:rPr>
                <w:szCs w:val="24"/>
              </w:rPr>
              <w:lastRenderedPageBreak/>
              <w:t>bulunmaması.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lastRenderedPageBreak/>
              <w:t>Bütçe</w:t>
            </w:r>
          </w:p>
        </w:tc>
        <w:tc>
          <w:tcPr>
            <w:tcW w:w="7371" w:type="dxa"/>
            <w:shd w:val="clear" w:color="auto" w:fill="auto"/>
          </w:tcPr>
          <w:p w:rsidR="008E01DD" w:rsidRPr="00D41148" w:rsidRDefault="00051886" w:rsidP="00D41148">
            <w:pPr>
              <w:spacing w:after="0"/>
              <w:jc w:val="both"/>
              <w:rPr>
                <w:szCs w:val="24"/>
              </w:rPr>
            </w:pPr>
            <w:r>
              <w:rPr>
                <w:szCs w:val="24"/>
              </w:rPr>
              <w:t>Ekonomik kaynak bulmakta sıkıntıların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AD3914" w:rsidP="000B1387">
            <w:pPr>
              <w:spacing w:after="0"/>
              <w:jc w:val="both"/>
              <w:rPr>
                <w:szCs w:val="24"/>
              </w:rPr>
            </w:pPr>
            <w:r>
              <w:rPr>
                <w:szCs w:val="24"/>
              </w:rPr>
              <w:t>İdari kadroda</w:t>
            </w:r>
            <w:r w:rsidR="00D13FBD">
              <w:rPr>
                <w:szCs w:val="24"/>
              </w:rPr>
              <w:t xml:space="preserve"> </w:t>
            </w:r>
            <w:r w:rsidR="00051886">
              <w:rPr>
                <w:szCs w:val="24"/>
              </w:rPr>
              <w:t xml:space="preserve">sık </w:t>
            </w:r>
            <w:r w:rsidR="00EB6725">
              <w:rPr>
                <w:szCs w:val="24"/>
              </w:rPr>
              <w:t xml:space="preserve">tayin ve atamalar sebebiyle değişimler yaşanması. </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051886" w:rsidP="00D41148">
            <w:pPr>
              <w:spacing w:after="0"/>
              <w:jc w:val="both"/>
              <w:rPr>
                <w:szCs w:val="24"/>
              </w:rPr>
            </w:pPr>
            <w:r>
              <w:rPr>
                <w:szCs w:val="24"/>
              </w:rPr>
              <w:t>Okulun bölge itibariyle dış kenar semtte olmasından dolayı okul öğrenci servisinin olmaması.</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5"/>
      <w:r>
        <w:t>Faktörler</w:t>
      </w:r>
      <w:commentRangeEnd w:id="35"/>
      <w:r w:rsidR="00474795">
        <w:rPr>
          <w:rStyle w:val="AklamaBavurusu"/>
          <w:rFonts w:ascii="Book Antiqua" w:eastAsia="Times New Roman" w:hAnsi="Book Antiqua"/>
          <w:lang w:val="x-none" w:eastAsia="x-none"/>
        </w:rPr>
        <w:commentReference w:id="35"/>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3A7A63" w:rsidP="004A31C7">
            <w:pPr>
              <w:spacing w:after="0"/>
              <w:jc w:val="both"/>
              <w:rPr>
                <w:szCs w:val="24"/>
              </w:rPr>
            </w:pPr>
            <w:r w:rsidRPr="003A7A63">
              <w:rPr>
                <w:szCs w:val="24"/>
              </w:rPr>
              <w:t>Yerel Yönetimin eğitim hizmetlerine yönelik duyarlılığı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4A31C7" w:rsidP="00100726">
            <w:pPr>
              <w:spacing w:after="0"/>
              <w:jc w:val="both"/>
              <w:rPr>
                <w:szCs w:val="24"/>
              </w:rPr>
            </w:pPr>
            <w:r>
              <w:rPr>
                <w:szCs w:val="24"/>
              </w:rPr>
              <w:t xml:space="preserve">Eğitim ve Öğretim kitaplarının devlet tarafından sağlanması. </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124D25" w:rsidP="00D41148">
            <w:pPr>
              <w:spacing w:after="0"/>
              <w:jc w:val="both"/>
              <w:rPr>
                <w:szCs w:val="24"/>
              </w:rPr>
            </w:pPr>
            <w:r>
              <w:rPr>
                <w:szCs w:val="24"/>
              </w:rPr>
              <w:t>Kültür çeşitliliğinden dolayı öğrencilerin sosyal faaliyetlerde ve diğer etkinliklerde rol ve görev almaları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4A31C7" w:rsidP="00D41148">
            <w:pPr>
              <w:spacing w:after="0"/>
              <w:jc w:val="both"/>
              <w:rPr>
                <w:szCs w:val="24"/>
              </w:rPr>
            </w:pPr>
            <w:r>
              <w:rPr>
                <w:szCs w:val="24"/>
              </w:rPr>
              <w:t>Tübitak 4006 projeleri, Avrupa Birliği projeleri.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A31C7" w:rsidP="00474795">
            <w:pPr>
              <w:spacing w:after="0"/>
              <w:jc w:val="both"/>
              <w:rPr>
                <w:szCs w:val="24"/>
              </w:rPr>
            </w:pPr>
            <w:r>
              <w:rPr>
                <w:szCs w:val="24"/>
              </w:rPr>
              <w:t xml:space="preserve">Yetim ve öksüz öğrencilere mentör öğretmenlerin </w:t>
            </w:r>
            <w:r w:rsidR="00AA325A">
              <w:rPr>
                <w:szCs w:val="24"/>
              </w:rPr>
              <w:t>tayin edilmesi. Evde eğitim imkanlarının sağlanması. Obezite ile mücadele kapsamında öğrencilere bisiklet verilmesi.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3A7A63" w:rsidP="00474795">
            <w:pPr>
              <w:spacing w:after="0"/>
              <w:jc w:val="both"/>
              <w:rPr>
                <w:szCs w:val="24"/>
              </w:rPr>
            </w:pPr>
            <w:r w:rsidRPr="003A7A63">
              <w:rPr>
                <w:szCs w:val="24"/>
              </w:rPr>
              <w:t>Konum itibariyle, kentleşmenin getirdiği, trafik, gürültü, sosyal karmaşa gibi olumsuzluklardan göreli olarak daha az etkilenmesi.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FA061B" w:rsidP="00474795">
            <w:pPr>
              <w:spacing w:after="0"/>
              <w:jc w:val="both"/>
              <w:rPr>
                <w:szCs w:val="24"/>
              </w:rPr>
            </w:pPr>
            <w:r>
              <w:rPr>
                <w:szCs w:val="24"/>
              </w:rPr>
              <w:t>Yaşanılan bölge itibariyle çok kozmopolit bir bölge olup bazı riskler içermektedir.</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8C49A4" w:rsidP="00474795">
            <w:pPr>
              <w:spacing w:after="0"/>
              <w:jc w:val="both"/>
              <w:rPr>
                <w:szCs w:val="24"/>
              </w:rPr>
            </w:pPr>
            <w:r w:rsidRPr="008C49A4">
              <w:rPr>
                <w:szCs w:val="24"/>
              </w:rPr>
              <w:t>Sosyal kesimler arasındaki e</w:t>
            </w:r>
            <w:r>
              <w:rPr>
                <w:szCs w:val="24"/>
              </w:rPr>
              <w:t>konomik ve kültürel kopukluklar</w:t>
            </w:r>
            <w:r w:rsidR="00FA061B">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AA325A" w:rsidP="00474795">
            <w:pPr>
              <w:spacing w:after="0"/>
              <w:jc w:val="both"/>
              <w:rPr>
                <w:szCs w:val="24"/>
              </w:rPr>
            </w:pPr>
            <w:r>
              <w:rPr>
                <w:szCs w:val="24"/>
              </w:rPr>
              <w:t>Bölünmüş ve ilgisiz aile profili</w:t>
            </w:r>
            <w:r w:rsidR="00FF1D47">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FF1D47" w:rsidP="00474795">
            <w:pPr>
              <w:spacing w:after="0"/>
              <w:jc w:val="both"/>
              <w:rPr>
                <w:szCs w:val="24"/>
              </w:rPr>
            </w:pPr>
            <w:r>
              <w:rPr>
                <w:szCs w:val="24"/>
              </w:rPr>
              <w:t>Bilgi teknolojilerinin kullanılmasına yönelik olumsuz tutumların artması. Teknolojinin doğru ve yerinde kullanımı konusundaki bilinçsizlik.</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8C49A4" w:rsidP="00474795">
            <w:pPr>
              <w:spacing w:after="0"/>
              <w:jc w:val="both"/>
              <w:rPr>
                <w:szCs w:val="24"/>
              </w:rPr>
            </w:pPr>
            <w:r w:rsidRPr="008C49A4">
              <w:rPr>
                <w:szCs w:val="24"/>
              </w:rPr>
              <w:t>Sürekli değişen Eğitim politikaları.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8C49A4" w:rsidP="00474795">
            <w:pPr>
              <w:spacing w:after="0"/>
              <w:jc w:val="both"/>
              <w:rPr>
                <w:szCs w:val="24"/>
              </w:rPr>
            </w:pPr>
            <w:r w:rsidRPr="008C49A4">
              <w:rPr>
                <w:szCs w:val="24"/>
              </w:rPr>
              <w:t>Nüfus rejimindeki ist</w:t>
            </w:r>
            <w:r>
              <w:rPr>
                <w:szCs w:val="24"/>
              </w:rPr>
              <w:t>ikrarsızlık, artan hareketlilik</w:t>
            </w:r>
            <w:r w:rsidR="00FA061B">
              <w:rPr>
                <w:szCs w:val="24"/>
              </w:rPr>
              <w:t>. Bölgede muhtemel terör ve terörist amaçlı oluşumların olabilmesi.</w:t>
            </w:r>
          </w:p>
        </w:tc>
      </w:tr>
    </w:tbl>
    <w:p w:rsidR="007204B0" w:rsidRDefault="007204B0" w:rsidP="007204B0">
      <w:bookmarkStart w:id="36" w:name="_Toc416085141"/>
      <w:bookmarkStart w:id="37" w:name="_Toc529519454"/>
      <w:bookmarkEnd w:id="33"/>
    </w:p>
    <w:p w:rsidR="00DB7089" w:rsidRPr="00A47F2F" w:rsidRDefault="00DB7089" w:rsidP="007204B0">
      <w:pPr>
        <w:pStyle w:val="Balk2"/>
      </w:pPr>
      <w:r w:rsidRPr="00A47F2F">
        <w:t xml:space="preserve"> </w:t>
      </w:r>
      <w:bookmarkStart w:id="38" w:name="_Toc531097538"/>
      <w:r w:rsidRPr="00A47F2F">
        <w:t>Gelişim ve Sorun Alanları</w:t>
      </w:r>
      <w:bookmarkEnd w:id="36"/>
      <w:bookmarkEnd w:id="37"/>
      <w:bookmarkEnd w:id="3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F97977" w:rsidRDefault="00F97977" w:rsidP="00A20B34">
      <w:pPr>
        <w:pStyle w:val="Balk3"/>
      </w:pPr>
      <w:bookmarkStart w:id="39" w:name="_Toc416084890"/>
    </w:p>
    <w:p w:rsidR="00F97977" w:rsidRDefault="00F97977" w:rsidP="00A20B34">
      <w:pPr>
        <w:pStyle w:val="Balk3"/>
      </w:pPr>
    </w:p>
    <w:p w:rsidR="00A20B34" w:rsidRDefault="00DB7089" w:rsidP="00A20B34">
      <w:pPr>
        <w:pStyle w:val="Balk3"/>
      </w:pPr>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3E6173" w:rsidP="008A0428">
            <w:pPr>
              <w:spacing w:after="0" w:line="240" w:lineRule="auto"/>
              <w:rPr>
                <w:color w:val="000000"/>
                <w:szCs w:val="24"/>
              </w:rPr>
            </w:pPr>
            <w:r>
              <w:rPr>
                <w:color w:val="000000"/>
                <w:szCs w:val="24"/>
              </w:rPr>
              <w:t>Eğitim ve öğretimde yaşayarak öğren</w:t>
            </w:r>
            <w:r w:rsidR="008A0428">
              <w:rPr>
                <w:color w:val="000000"/>
                <w:szCs w:val="24"/>
              </w:rPr>
              <w:t>me hedefiyle gösterek yaptırma</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Default="00F675E8" w:rsidP="00FE3704">
            <w:pPr>
              <w:spacing w:after="0" w:line="240" w:lineRule="auto"/>
              <w:rPr>
                <w:color w:val="000000"/>
                <w:szCs w:val="24"/>
              </w:rPr>
            </w:pPr>
          </w:p>
          <w:p w:rsidR="0049429A" w:rsidRPr="00A47F2F" w:rsidRDefault="00AD3914" w:rsidP="00FE3704">
            <w:pPr>
              <w:spacing w:after="0" w:line="240" w:lineRule="auto"/>
              <w:rPr>
                <w:color w:val="000000"/>
                <w:szCs w:val="24"/>
              </w:rPr>
            </w:pPr>
            <w:r w:rsidRPr="00AD3914">
              <w:rPr>
                <w:color w:val="000000"/>
                <w:szCs w:val="24"/>
              </w:rPr>
              <w:t>Özel Eğitime İhtiyaç Duyan bireyler.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AD3914" w:rsidP="00FE3704">
            <w:pPr>
              <w:spacing w:after="0" w:line="240" w:lineRule="auto"/>
              <w:rPr>
                <w:color w:val="000000"/>
                <w:szCs w:val="24"/>
              </w:rPr>
            </w:pPr>
            <w:r w:rsidRPr="00AD3914">
              <w:rPr>
                <w:color w:val="000000"/>
                <w:szCs w:val="24"/>
              </w:rPr>
              <w:t>Okula uyum sorunları.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AD3914" w:rsidP="00FE3704">
            <w:pPr>
              <w:spacing w:after="0" w:line="240" w:lineRule="auto"/>
              <w:rPr>
                <w:color w:val="000000"/>
                <w:szCs w:val="24"/>
              </w:rPr>
            </w:pPr>
            <w:r w:rsidRPr="00AD3914">
              <w:rPr>
                <w:color w:val="000000"/>
                <w:szCs w:val="24"/>
              </w:rPr>
              <w:t>Öğretmenlere yönelik hizmetiçi eğitimler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AD3914" w:rsidP="00FE3704">
            <w:pPr>
              <w:spacing w:after="0" w:line="240" w:lineRule="auto"/>
              <w:rPr>
                <w:color w:val="000000"/>
                <w:szCs w:val="24"/>
              </w:rPr>
            </w:pPr>
            <w:r w:rsidRPr="00AD3914">
              <w:rPr>
                <w:color w:val="000000"/>
                <w:szCs w:val="24"/>
              </w:rPr>
              <w:t>Eğitim öğretim sürecinde sanatsal, sportif ve kültürel faaliyetler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AD3914" w:rsidP="00FE3704">
            <w:pPr>
              <w:spacing w:after="0" w:line="240" w:lineRule="auto"/>
              <w:rPr>
                <w:color w:val="000000"/>
                <w:szCs w:val="24"/>
              </w:rPr>
            </w:pPr>
            <w:r w:rsidRPr="00AD3914">
              <w:rPr>
                <w:color w:val="000000"/>
                <w:szCs w:val="24"/>
              </w:rPr>
              <w:t>Ders araç ve gereçleri.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AD3914" w:rsidP="00FE3704">
            <w:pPr>
              <w:spacing w:after="0" w:line="240" w:lineRule="auto"/>
              <w:rPr>
                <w:color w:val="000000"/>
                <w:szCs w:val="24"/>
              </w:rPr>
            </w:pPr>
            <w:r w:rsidRPr="00AD3914">
              <w:rPr>
                <w:color w:val="000000"/>
                <w:szCs w:val="24"/>
              </w:rPr>
              <w:t>Öğretmen yeterlilikleri(Branş öğretmenlerin görevlendirilmesi.)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AD3914" w:rsidP="00FE3704">
            <w:pPr>
              <w:spacing w:after="0" w:line="240" w:lineRule="auto"/>
              <w:rPr>
                <w:color w:val="000000"/>
                <w:szCs w:val="24"/>
              </w:rPr>
            </w:pPr>
            <w:r w:rsidRPr="00AD3914">
              <w:rPr>
                <w:color w:val="000000"/>
                <w:szCs w:val="24"/>
              </w:rPr>
              <w:t>Okuma kültürü</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8A0428" w:rsidP="00FE3704">
            <w:pPr>
              <w:spacing w:after="0" w:line="240" w:lineRule="auto"/>
              <w:rPr>
                <w:color w:val="000000"/>
                <w:szCs w:val="24"/>
              </w:rPr>
            </w:pPr>
            <w:r w:rsidRPr="008A0428">
              <w:rPr>
                <w:color w:val="000000"/>
                <w:szCs w:val="24"/>
              </w:rPr>
              <w:t>Okul ve kurumların fiziki kapasitesinin yetersizliği (Eğitim öğretim ortamlarının yetersizliği)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8A0428" w:rsidP="00FE3704">
            <w:pPr>
              <w:spacing w:after="0" w:line="240" w:lineRule="auto"/>
              <w:rPr>
                <w:color w:val="000000"/>
                <w:szCs w:val="24"/>
              </w:rPr>
            </w:pPr>
            <w:r w:rsidRPr="008A0428">
              <w:rPr>
                <w:color w:val="000000"/>
                <w:szCs w:val="24"/>
              </w:rPr>
              <w:t>Eğitim, ve sosyal hizmet ortamlarının kalitesinin artırılması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8A0428" w:rsidP="00FE3704">
            <w:pPr>
              <w:spacing w:after="0" w:line="240" w:lineRule="auto"/>
              <w:rPr>
                <w:color w:val="000000"/>
                <w:szCs w:val="24"/>
              </w:rPr>
            </w:pPr>
            <w:r w:rsidRPr="008A0428">
              <w:rPr>
                <w:color w:val="000000"/>
                <w:szCs w:val="24"/>
              </w:rPr>
              <w:t>Donatım eksiklerinin giderilmesi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40" w:name="_Toc416085142"/>
      <w:bookmarkStart w:id="41" w:name="_Toc529519455"/>
      <w:r>
        <w:br w:type="page"/>
      </w:r>
      <w:bookmarkEnd w:id="40"/>
      <w:bookmarkEnd w:id="41"/>
    </w:p>
    <w:p w:rsidR="00153471" w:rsidRPr="00A47F2F" w:rsidRDefault="008D4E73" w:rsidP="002B6FDB">
      <w:pPr>
        <w:pStyle w:val="Balk1"/>
      </w:pPr>
      <w:bookmarkStart w:id="42" w:name="_Toc411525143"/>
      <w:bookmarkStart w:id="43" w:name="_Toc416085144"/>
      <w:bookmarkStart w:id="44" w:name="_Toc529519458"/>
      <w:bookmarkStart w:id="45" w:name="_Toc531097539"/>
      <w:r>
        <w:t xml:space="preserve">BÖLÜM III: </w:t>
      </w:r>
      <w:r w:rsidR="00153471" w:rsidRPr="00A47F2F">
        <w:t>MİSYON, VİZYON VE TEMEL DEĞERLER</w:t>
      </w:r>
      <w:bookmarkEnd w:id="42"/>
      <w:bookmarkEnd w:id="43"/>
      <w:bookmarkEnd w:id="44"/>
      <w:bookmarkEnd w:id="4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6" w:name="_Toc531097540"/>
      <w:commentRangeStart w:id="47"/>
      <w:r>
        <w:t>MİSYO</w:t>
      </w:r>
      <w:r w:rsidR="008E325C" w:rsidRPr="00A47F2F">
        <w:t>N</w:t>
      </w:r>
      <w:r w:rsidR="00B11140">
        <w:t>UMUZ</w:t>
      </w:r>
      <w:commentRangeEnd w:id="47"/>
      <w:r w:rsidR="00373590">
        <w:rPr>
          <w:rStyle w:val="AklamaBavurusu"/>
          <w:rFonts w:eastAsia="Times New Roman"/>
          <w:b w:val="0"/>
          <w:lang w:val="x-none" w:eastAsia="x-none"/>
        </w:rPr>
        <w:commentReference w:id="47"/>
      </w:r>
      <w:r w:rsidR="00373590">
        <w:t xml:space="preserve"> </w:t>
      </w:r>
      <w:r w:rsidR="00373590" w:rsidRPr="00373590">
        <w:rPr>
          <w:highlight w:val="yellow"/>
        </w:rPr>
        <w:t>*</w:t>
      </w:r>
      <w:bookmarkEnd w:id="46"/>
    </w:p>
    <w:p w:rsidR="0074023B" w:rsidRPr="0074023B" w:rsidRDefault="00B11140" w:rsidP="0074023B">
      <w:pPr>
        <w:ind w:left="284"/>
        <w:jc w:val="both"/>
        <w:rPr>
          <w:szCs w:val="24"/>
        </w:rPr>
      </w:pPr>
      <w:r>
        <w:rPr>
          <w:szCs w:val="24"/>
        </w:rPr>
        <w:t>:……</w:t>
      </w:r>
      <w:r w:rsidR="0074023B" w:rsidRPr="0074023B">
        <w:t xml:space="preserve"> </w:t>
      </w:r>
      <w:r w:rsidR="0074023B" w:rsidRPr="0074023B">
        <w:rPr>
          <w:szCs w:val="24"/>
        </w:rPr>
        <w:t>Biz Başakşehir Çok Programlı Anadolu Lisesi olarak; öğrencinin kendini tanıyıp bilmesini ilgi ve yeteneklerini artırıp geliştirmesini, içinde yaşadığı sosyal çevreye uyum sağlamasını, 21. Yüzyılın gelişen ihtiyaçlarına cevap verecek beceriler kazanmasına, kendini bilgi çağında bilgi toplumunun kendine güveni olan ve hayattan zevk alan bir üyesi olarak görmesini sağlamak.</w:t>
      </w:r>
    </w:p>
    <w:p w:rsidR="0074023B" w:rsidRDefault="0074023B" w:rsidP="0074023B">
      <w:pPr>
        <w:ind w:left="284"/>
        <w:jc w:val="both"/>
        <w:rPr>
          <w:szCs w:val="24"/>
        </w:rPr>
      </w:pPr>
      <w:r w:rsidRPr="0074023B">
        <w:rPr>
          <w:szCs w:val="24"/>
        </w:rPr>
        <w:t>Yükseköğretimin ve ülke ekonomisinin ihtiyacı olan kalite içinde yaşadığı sosyal çevrenin milli ve manevi değerlerine saygılı, kendine güvenen karşılaşabileceği zorluklarla mücadele edebilen, bilgi ve beceri sahibi kişiler yetiştirmek.</w:t>
      </w:r>
    </w:p>
    <w:p w:rsidR="0074023B" w:rsidRDefault="0074023B" w:rsidP="0074023B">
      <w:pPr>
        <w:jc w:val="both"/>
        <w:rPr>
          <w:szCs w:val="24"/>
        </w:rPr>
      </w:pPr>
    </w:p>
    <w:p w:rsidR="0074023B" w:rsidRPr="0074023B" w:rsidRDefault="0074023B" w:rsidP="0074023B">
      <w:pPr>
        <w:pStyle w:val="Balk2"/>
      </w:pPr>
      <w:r w:rsidRPr="0074023B">
        <w:t>VİZYONUMUZ</w:t>
      </w:r>
    </w:p>
    <w:p w:rsidR="0074023B" w:rsidRPr="0074023B" w:rsidRDefault="0074023B" w:rsidP="0074023B">
      <w:pPr>
        <w:ind w:left="284"/>
        <w:jc w:val="both"/>
        <w:rPr>
          <w:szCs w:val="24"/>
        </w:rPr>
      </w:pPr>
      <w:r w:rsidRPr="0074023B">
        <w:rPr>
          <w:szCs w:val="24"/>
        </w:rPr>
        <w:t>Ülkemizi çağdaş uygarlık düzeyinin üzerine çıkaracak eğitim ve öğretim veren ilimizin en önde gelen eğitim kurumu olmak.</w:t>
      </w:r>
    </w:p>
    <w:p w:rsidR="0074023B" w:rsidRPr="0074023B" w:rsidRDefault="0074023B" w:rsidP="0074023B">
      <w:pPr>
        <w:ind w:left="284"/>
        <w:jc w:val="both"/>
        <w:rPr>
          <w:szCs w:val="24"/>
        </w:rPr>
      </w:pPr>
    </w:p>
    <w:p w:rsidR="0074023B" w:rsidRPr="0074023B" w:rsidRDefault="0074023B" w:rsidP="0074023B">
      <w:pPr>
        <w:ind w:left="284"/>
        <w:jc w:val="both"/>
        <w:rPr>
          <w:szCs w:val="24"/>
        </w:rPr>
      </w:pPr>
    </w:p>
    <w:p w:rsidR="008E325C" w:rsidRPr="00A47F2F" w:rsidRDefault="001D2506" w:rsidP="00D41148">
      <w:pPr>
        <w:pStyle w:val="Balk2"/>
      </w:pPr>
      <w:bookmarkStart w:id="48" w:name="_Toc531097542"/>
      <w:r w:rsidRPr="00A47F2F">
        <w:lastRenderedPageBreak/>
        <w:t xml:space="preserve">TEMEL </w:t>
      </w:r>
      <w:commentRangeStart w:id="49"/>
      <w:r w:rsidR="008E325C" w:rsidRPr="00A47F2F">
        <w:t>DEĞERLERİMİZ</w:t>
      </w:r>
      <w:commentRangeEnd w:id="49"/>
      <w:r w:rsidR="00373590">
        <w:rPr>
          <w:rStyle w:val="AklamaBavurusu"/>
          <w:rFonts w:eastAsia="Times New Roman"/>
          <w:b w:val="0"/>
          <w:lang w:val="x-none" w:eastAsia="x-none"/>
        </w:rPr>
        <w:commentReference w:id="49"/>
      </w:r>
      <w:r w:rsidR="00373590">
        <w:t xml:space="preserve"> </w:t>
      </w:r>
      <w:r w:rsidR="00373590" w:rsidRPr="00373590">
        <w:rPr>
          <w:highlight w:val="yellow"/>
        </w:rPr>
        <w:t>*</w:t>
      </w:r>
      <w:bookmarkEnd w:id="48"/>
    </w:p>
    <w:p w:rsidR="00B17718" w:rsidRDefault="00C967CD"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Tarafsızlık</w:t>
      </w:r>
    </w:p>
    <w:p w:rsidR="00B11140" w:rsidRDefault="00C967CD"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2)Çalışkanlık</w:t>
      </w:r>
    </w:p>
    <w:p w:rsidR="00B11140" w:rsidRDefault="00C967CD"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3)Üretkenlik</w:t>
      </w:r>
    </w:p>
    <w:p w:rsidR="00B11140" w:rsidRDefault="00C967CD"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Sorumluluk</w:t>
      </w:r>
    </w:p>
    <w:p w:rsidR="00B11140" w:rsidRDefault="00C967CD"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Güvenirlilik</w:t>
      </w:r>
    </w:p>
    <w:p w:rsidR="00B11140" w:rsidRDefault="00C967CD"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Planlılık</w:t>
      </w:r>
    </w:p>
    <w:p w:rsidR="003E6173" w:rsidRDefault="003E6173"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 Kararlılık</w:t>
      </w:r>
    </w:p>
    <w:p w:rsidR="003E6173" w:rsidRDefault="003E6173"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8) Yardımseverlik</w:t>
      </w:r>
    </w:p>
    <w:p w:rsidR="003E6173" w:rsidRDefault="003E6173"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9) İşbirliği ve paylaşımcılık</w:t>
      </w:r>
    </w:p>
    <w:p w:rsidR="003E6173" w:rsidRDefault="003E6173"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10) </w:t>
      </w:r>
      <w:r w:rsidR="00247A89" w:rsidRPr="00247A89">
        <w:rPr>
          <w:rFonts w:eastAsia="AGaramondPro-Regular"/>
          <w:b/>
          <w:szCs w:val="24"/>
        </w:rPr>
        <w:t>Nitelikli eğitim</w:t>
      </w:r>
    </w:p>
    <w:p w:rsidR="008A0428" w:rsidRPr="00A47F2F" w:rsidRDefault="008A0428" w:rsidP="00C908BE">
      <w:pPr>
        <w:pStyle w:val="ListeParagraf"/>
        <w:autoSpaceDE w:val="0"/>
        <w:autoSpaceDN w:val="0"/>
        <w:adjustRightInd w:val="0"/>
        <w:spacing w:before="120" w:after="0" w:line="432" w:lineRule="auto"/>
        <w:ind w:left="0"/>
        <w:jc w:val="both"/>
        <w:rPr>
          <w:rFonts w:eastAsia="AGaramondPro-Regular"/>
          <w:b/>
          <w:szCs w:val="24"/>
        </w:rPr>
      </w:pP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50" w:name="_Toc411525145"/>
      <w:bookmarkStart w:id="51" w:name="_Toc416085153"/>
      <w:bookmarkStart w:id="52" w:name="_Toc529519459"/>
      <w:bookmarkStart w:id="53" w:name="_Toc531097543"/>
      <w:commentRangeStart w:id="54"/>
      <w:r>
        <w:t xml:space="preserve">BÖLÜM IV: </w:t>
      </w:r>
      <w:r w:rsidR="002F5FC9" w:rsidRPr="002B6FDB">
        <w:t xml:space="preserve">AMAÇ, HEDEF VE </w:t>
      </w:r>
      <w:bookmarkEnd w:id="50"/>
      <w:bookmarkEnd w:id="51"/>
      <w:bookmarkEnd w:id="52"/>
      <w:r w:rsidR="003322A4" w:rsidRPr="002B6FDB">
        <w:t>EYLEMLER</w:t>
      </w:r>
      <w:bookmarkEnd w:id="53"/>
      <w:commentRangeEnd w:id="54"/>
      <w:r w:rsidR="00A07F33">
        <w:rPr>
          <w:rStyle w:val="AklamaBavurusu"/>
          <w:rFonts w:eastAsia="Times New Roman"/>
          <w:b w:val="0"/>
          <w:color w:val="auto"/>
          <w:lang w:val="x-none" w:eastAsia="x-none"/>
        </w:rPr>
        <w:commentReference w:id="54"/>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5" w:name="_Toc531097544"/>
      <w:r w:rsidRPr="002B6FDB">
        <w:t xml:space="preserve">TEMA </w:t>
      </w:r>
      <w:r>
        <w:t>I</w:t>
      </w:r>
      <w:r w:rsidRPr="002B6FDB">
        <w:t>: EĞİTİM</w:t>
      </w:r>
      <w:r>
        <w:t xml:space="preserve"> VE ÖĞRETİM</w:t>
      </w:r>
      <w:r w:rsidRPr="002B6FDB">
        <w:t xml:space="preserve">E </w:t>
      </w:r>
      <w:r>
        <w:t>ERİŞİM</w:t>
      </w:r>
      <w:bookmarkEnd w:id="55"/>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56"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57"/>
      <w:r w:rsidRPr="00FF6E54">
        <w:rPr>
          <w:highlight w:val="yellow"/>
        </w:rPr>
        <w:t>***</w:t>
      </w:r>
      <w:commentRangeEnd w:id="57"/>
      <w:r>
        <w:rPr>
          <w:rStyle w:val="AklamaBavurusu"/>
          <w:lang w:val="x-none" w:eastAsia="x-none"/>
        </w:rPr>
        <w:commentReference w:id="57"/>
      </w:r>
      <w:r>
        <w:t xml:space="preserve"> </w:t>
      </w:r>
      <w:bookmarkEnd w:id="56"/>
    </w:p>
    <w:p w:rsidR="00ED407F" w:rsidRDefault="00515098" w:rsidP="009A07E3">
      <w:pPr>
        <w:pStyle w:val="Balk3"/>
        <w:rPr>
          <w:rFonts w:ascii="Book Antiqua" w:hAnsi="Book Antiqua"/>
          <w:sz w:val="24"/>
          <w:szCs w:val="24"/>
        </w:rPr>
      </w:pPr>
      <w:bookmarkStart w:id="58" w:name="_Toc416085156"/>
      <w:bookmarkStart w:id="59" w:name="_Toc529519462"/>
      <w:r w:rsidRPr="002B6FDB">
        <w:rPr>
          <w:rStyle w:val="Balk4Char"/>
        </w:rPr>
        <w:lastRenderedPageBreak/>
        <w:t xml:space="preserve">Stratejik Hedef </w:t>
      </w:r>
      <w:commentRangeStart w:id="60"/>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1"/>
      <w:r w:rsidR="003322A4">
        <w:rPr>
          <w:rFonts w:ascii="Book Antiqua" w:hAnsi="Book Antiqua"/>
          <w:sz w:val="24"/>
          <w:szCs w:val="24"/>
        </w:rPr>
        <w:t>giderilecektir</w:t>
      </w:r>
      <w:commentRangeEnd w:id="61"/>
      <w:r w:rsidR="00FF6E54">
        <w:rPr>
          <w:rStyle w:val="AklamaBavurusu"/>
          <w:rFonts w:ascii="Book Antiqua" w:eastAsia="Times New Roman" w:hAnsi="Book Antiqua"/>
          <w:lang w:val="x-none" w:eastAsia="x-none"/>
        </w:rPr>
        <w:commentReference w:id="61"/>
      </w:r>
      <w:r w:rsidR="003322A4">
        <w:rPr>
          <w:rFonts w:ascii="Book Antiqua" w:hAnsi="Book Antiqua"/>
          <w:sz w:val="24"/>
          <w:szCs w:val="24"/>
        </w:rPr>
        <w:t>.</w:t>
      </w:r>
      <w:bookmarkEnd w:id="59"/>
      <w:commentRangeEnd w:id="60"/>
      <w:r w:rsidR="0081680B">
        <w:rPr>
          <w:rStyle w:val="AklamaBavurusu"/>
          <w:rFonts w:ascii="Book Antiqua" w:eastAsia="Times New Roman" w:hAnsi="Book Antiqua"/>
          <w:lang w:val="x-none" w:eastAsia="x-none"/>
        </w:rPr>
        <w:commentReference w:id="60"/>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62" w:name="_Toc529519463"/>
      <w:bookmarkEnd w:id="58"/>
    </w:p>
    <w:p w:rsidR="00CD0A0C" w:rsidRPr="002B6FDB" w:rsidRDefault="008876D2" w:rsidP="002B6FDB">
      <w:pPr>
        <w:rPr>
          <w:b/>
          <w:color w:val="FF0000"/>
          <w:sz w:val="28"/>
        </w:rPr>
      </w:pPr>
      <w:r w:rsidRPr="002B6FDB">
        <w:rPr>
          <w:b/>
          <w:sz w:val="28"/>
        </w:rPr>
        <w:t xml:space="preserve">Performans </w:t>
      </w:r>
      <w:commentRangeStart w:id="63"/>
      <w:r w:rsidRPr="002B6FDB">
        <w:rPr>
          <w:b/>
          <w:sz w:val="28"/>
        </w:rPr>
        <w:t>Gösterge</w:t>
      </w:r>
      <w:r w:rsidR="00D17290" w:rsidRPr="002B6FDB">
        <w:rPr>
          <w:b/>
          <w:sz w:val="28"/>
        </w:rPr>
        <w:t>leri</w:t>
      </w:r>
      <w:bookmarkEnd w:id="62"/>
      <w:commentRangeEnd w:id="63"/>
      <w:r w:rsidR="008F3D60">
        <w:rPr>
          <w:rStyle w:val="AklamaBavurusu"/>
          <w:lang w:val="x-none" w:eastAsia="x-none"/>
        </w:rPr>
        <w:commentReference w:id="63"/>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4"/>
            <w:r>
              <w:rPr>
                <w:sz w:val="22"/>
                <w:szCs w:val="22"/>
              </w:rPr>
              <w:t>oranı</w:t>
            </w:r>
            <w:commentRangeEnd w:id="64"/>
            <w:r w:rsidR="0081680B">
              <w:rPr>
                <w:rStyle w:val="AklamaBavurusu"/>
                <w:lang w:val="x-none" w:eastAsia="x-none"/>
              </w:rPr>
              <w:commentReference w:id="64"/>
            </w:r>
            <w:r>
              <w:rPr>
                <w:sz w:val="22"/>
                <w:szCs w:val="22"/>
              </w:rPr>
              <w:t xml:space="preserve"> (%)</w:t>
            </w:r>
          </w:p>
        </w:tc>
        <w:tc>
          <w:tcPr>
            <w:tcW w:w="957" w:type="dxa"/>
            <w:shd w:val="clear" w:color="auto" w:fill="auto"/>
            <w:noWrap/>
            <w:vAlign w:val="center"/>
          </w:tcPr>
          <w:p w:rsidR="003322A4" w:rsidRPr="003322A4" w:rsidRDefault="006900C5"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6900C5" w:rsidP="003322A4">
            <w:pPr>
              <w:spacing w:after="0" w:line="240" w:lineRule="auto"/>
              <w:rPr>
                <w:sz w:val="22"/>
                <w:szCs w:val="22"/>
              </w:rPr>
            </w:pPr>
            <w:r>
              <w:rPr>
                <w:sz w:val="22"/>
                <w:szCs w:val="22"/>
              </w:rPr>
              <w:t>%100</w:t>
            </w:r>
          </w:p>
        </w:tc>
        <w:tc>
          <w:tcPr>
            <w:tcW w:w="1041" w:type="dxa"/>
          </w:tcPr>
          <w:p w:rsidR="003322A4" w:rsidRPr="003322A4" w:rsidRDefault="006900C5" w:rsidP="003322A4">
            <w:pPr>
              <w:spacing w:after="0" w:line="240" w:lineRule="auto"/>
              <w:rPr>
                <w:sz w:val="22"/>
                <w:szCs w:val="22"/>
              </w:rPr>
            </w:pPr>
            <w:r>
              <w:rPr>
                <w:sz w:val="22"/>
                <w:szCs w:val="22"/>
              </w:rPr>
              <w:t>%100</w:t>
            </w:r>
          </w:p>
        </w:tc>
        <w:tc>
          <w:tcPr>
            <w:tcW w:w="1007" w:type="dxa"/>
          </w:tcPr>
          <w:p w:rsidR="003322A4" w:rsidRPr="003322A4" w:rsidRDefault="006900C5" w:rsidP="003322A4">
            <w:pPr>
              <w:spacing w:after="0" w:line="240" w:lineRule="auto"/>
              <w:rPr>
                <w:sz w:val="22"/>
                <w:szCs w:val="22"/>
              </w:rPr>
            </w:pPr>
            <w:r>
              <w:rPr>
                <w:sz w:val="22"/>
                <w:szCs w:val="22"/>
              </w:rPr>
              <w:t>%100</w:t>
            </w:r>
          </w:p>
        </w:tc>
        <w:tc>
          <w:tcPr>
            <w:tcW w:w="1092" w:type="dxa"/>
          </w:tcPr>
          <w:p w:rsidR="003322A4" w:rsidRPr="003322A4" w:rsidRDefault="006900C5" w:rsidP="003322A4">
            <w:pPr>
              <w:spacing w:after="0" w:line="240" w:lineRule="auto"/>
              <w:rPr>
                <w:sz w:val="22"/>
                <w:szCs w:val="22"/>
              </w:rPr>
            </w:pPr>
            <w:r>
              <w:rPr>
                <w:sz w:val="22"/>
                <w:szCs w:val="22"/>
              </w:rPr>
              <w:t>%100</w:t>
            </w:r>
          </w:p>
        </w:tc>
        <w:tc>
          <w:tcPr>
            <w:tcW w:w="1005" w:type="dxa"/>
          </w:tcPr>
          <w:p w:rsidR="003322A4" w:rsidRPr="003322A4" w:rsidRDefault="006900C5"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5"/>
            <w:r>
              <w:rPr>
                <w:sz w:val="22"/>
                <w:szCs w:val="22"/>
              </w:rPr>
              <w:t>ilkokul</w:t>
            </w:r>
            <w:commentRangeEnd w:id="65"/>
            <w:r w:rsidR="0081680B">
              <w:rPr>
                <w:rStyle w:val="AklamaBavurusu"/>
                <w:lang w:val="x-none" w:eastAsia="x-none"/>
              </w:rPr>
              <w:commentReference w:id="65"/>
            </w:r>
            <w:r>
              <w:rPr>
                <w:sz w:val="22"/>
                <w:szCs w:val="22"/>
              </w:rPr>
              <w:t>)</w:t>
            </w:r>
          </w:p>
        </w:tc>
        <w:tc>
          <w:tcPr>
            <w:tcW w:w="957" w:type="dxa"/>
            <w:shd w:val="clear" w:color="auto" w:fill="auto"/>
            <w:noWrap/>
            <w:vAlign w:val="center"/>
          </w:tcPr>
          <w:p w:rsidR="003322A4" w:rsidRPr="003322A4" w:rsidRDefault="006900C5"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6900C5" w:rsidP="003322A4">
            <w:pPr>
              <w:spacing w:after="0" w:line="240" w:lineRule="auto"/>
              <w:rPr>
                <w:sz w:val="22"/>
                <w:szCs w:val="22"/>
              </w:rPr>
            </w:pPr>
            <w:r>
              <w:rPr>
                <w:sz w:val="22"/>
                <w:szCs w:val="22"/>
              </w:rPr>
              <w:t>%0</w:t>
            </w:r>
          </w:p>
        </w:tc>
        <w:tc>
          <w:tcPr>
            <w:tcW w:w="1041" w:type="dxa"/>
          </w:tcPr>
          <w:p w:rsidR="003322A4" w:rsidRPr="003322A4" w:rsidRDefault="006900C5" w:rsidP="003322A4">
            <w:pPr>
              <w:spacing w:after="0" w:line="240" w:lineRule="auto"/>
              <w:rPr>
                <w:sz w:val="22"/>
                <w:szCs w:val="22"/>
              </w:rPr>
            </w:pPr>
            <w:r>
              <w:rPr>
                <w:sz w:val="22"/>
                <w:szCs w:val="22"/>
              </w:rPr>
              <w:t>%0</w:t>
            </w:r>
          </w:p>
        </w:tc>
        <w:tc>
          <w:tcPr>
            <w:tcW w:w="1007" w:type="dxa"/>
          </w:tcPr>
          <w:p w:rsidR="003322A4" w:rsidRPr="003322A4" w:rsidRDefault="006900C5" w:rsidP="003322A4">
            <w:pPr>
              <w:spacing w:after="0" w:line="240" w:lineRule="auto"/>
              <w:rPr>
                <w:sz w:val="22"/>
                <w:szCs w:val="22"/>
              </w:rPr>
            </w:pPr>
            <w:r>
              <w:rPr>
                <w:sz w:val="22"/>
                <w:szCs w:val="22"/>
              </w:rPr>
              <w:t>%0</w:t>
            </w:r>
          </w:p>
        </w:tc>
        <w:tc>
          <w:tcPr>
            <w:tcW w:w="1092" w:type="dxa"/>
          </w:tcPr>
          <w:p w:rsidR="003322A4" w:rsidRPr="003322A4" w:rsidRDefault="006900C5" w:rsidP="003322A4">
            <w:pPr>
              <w:spacing w:after="0" w:line="240" w:lineRule="auto"/>
              <w:rPr>
                <w:sz w:val="22"/>
                <w:szCs w:val="22"/>
              </w:rPr>
            </w:pPr>
            <w:r>
              <w:rPr>
                <w:sz w:val="22"/>
                <w:szCs w:val="22"/>
              </w:rPr>
              <w:t>%0</w:t>
            </w:r>
          </w:p>
        </w:tc>
        <w:tc>
          <w:tcPr>
            <w:tcW w:w="1005" w:type="dxa"/>
          </w:tcPr>
          <w:p w:rsidR="003322A4" w:rsidRPr="003322A4" w:rsidRDefault="006900C5"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66"/>
            <w:r>
              <w:rPr>
                <w:sz w:val="22"/>
                <w:szCs w:val="22"/>
              </w:rPr>
              <w:t>oranı</w:t>
            </w:r>
            <w:commentRangeEnd w:id="66"/>
            <w:r w:rsidR="0081680B">
              <w:rPr>
                <w:rStyle w:val="AklamaBavurusu"/>
                <w:lang w:val="x-none" w:eastAsia="x-none"/>
              </w:rPr>
              <w:commentReference w:id="66"/>
            </w:r>
            <w:r>
              <w:rPr>
                <w:sz w:val="22"/>
                <w:szCs w:val="22"/>
              </w:rPr>
              <w:t xml:space="preserve"> (%)</w:t>
            </w:r>
          </w:p>
        </w:tc>
        <w:tc>
          <w:tcPr>
            <w:tcW w:w="957" w:type="dxa"/>
            <w:shd w:val="clear" w:color="auto" w:fill="auto"/>
            <w:noWrap/>
            <w:vAlign w:val="center"/>
          </w:tcPr>
          <w:p w:rsidR="003322A4" w:rsidRPr="003322A4" w:rsidRDefault="006900C5"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3322A4" w:rsidRPr="003322A4" w:rsidRDefault="006900C5" w:rsidP="003322A4">
            <w:pPr>
              <w:spacing w:after="0" w:line="240" w:lineRule="auto"/>
              <w:rPr>
                <w:sz w:val="22"/>
                <w:szCs w:val="22"/>
              </w:rPr>
            </w:pPr>
            <w:r>
              <w:rPr>
                <w:sz w:val="22"/>
                <w:szCs w:val="22"/>
              </w:rPr>
              <w:t>%85</w:t>
            </w:r>
          </w:p>
        </w:tc>
        <w:tc>
          <w:tcPr>
            <w:tcW w:w="1041" w:type="dxa"/>
          </w:tcPr>
          <w:p w:rsidR="003322A4" w:rsidRPr="003322A4" w:rsidRDefault="006900C5" w:rsidP="003322A4">
            <w:pPr>
              <w:spacing w:after="0" w:line="240" w:lineRule="auto"/>
              <w:rPr>
                <w:sz w:val="22"/>
                <w:szCs w:val="22"/>
              </w:rPr>
            </w:pPr>
            <w:r>
              <w:rPr>
                <w:sz w:val="22"/>
                <w:szCs w:val="22"/>
              </w:rPr>
              <w:t>%87</w:t>
            </w:r>
          </w:p>
        </w:tc>
        <w:tc>
          <w:tcPr>
            <w:tcW w:w="1007" w:type="dxa"/>
          </w:tcPr>
          <w:p w:rsidR="003322A4" w:rsidRPr="003322A4" w:rsidRDefault="006900C5" w:rsidP="003322A4">
            <w:pPr>
              <w:spacing w:after="0" w:line="240" w:lineRule="auto"/>
              <w:rPr>
                <w:sz w:val="22"/>
                <w:szCs w:val="22"/>
              </w:rPr>
            </w:pPr>
            <w:r>
              <w:rPr>
                <w:sz w:val="22"/>
                <w:szCs w:val="22"/>
              </w:rPr>
              <w:t>%90</w:t>
            </w:r>
          </w:p>
        </w:tc>
        <w:tc>
          <w:tcPr>
            <w:tcW w:w="1092" w:type="dxa"/>
          </w:tcPr>
          <w:p w:rsidR="003322A4" w:rsidRPr="003322A4" w:rsidRDefault="006900C5" w:rsidP="003322A4">
            <w:pPr>
              <w:spacing w:after="0" w:line="240" w:lineRule="auto"/>
              <w:rPr>
                <w:sz w:val="22"/>
                <w:szCs w:val="22"/>
              </w:rPr>
            </w:pPr>
            <w:r>
              <w:rPr>
                <w:sz w:val="22"/>
                <w:szCs w:val="22"/>
              </w:rPr>
              <w:t>%95</w:t>
            </w:r>
          </w:p>
        </w:tc>
        <w:tc>
          <w:tcPr>
            <w:tcW w:w="1005" w:type="dxa"/>
          </w:tcPr>
          <w:p w:rsidR="003322A4" w:rsidRPr="003322A4" w:rsidRDefault="006900C5"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67"/>
            <w:r>
              <w:rPr>
                <w:sz w:val="22"/>
                <w:szCs w:val="22"/>
              </w:rPr>
              <w:t>oranı</w:t>
            </w:r>
            <w:commentRangeEnd w:id="67"/>
            <w:r w:rsidR="0081680B">
              <w:rPr>
                <w:rStyle w:val="AklamaBavurusu"/>
                <w:lang w:val="x-none" w:eastAsia="x-none"/>
              </w:rPr>
              <w:commentReference w:id="67"/>
            </w:r>
            <w:r>
              <w:rPr>
                <w:sz w:val="22"/>
                <w:szCs w:val="22"/>
              </w:rPr>
              <w:t xml:space="preserve"> (%)</w:t>
            </w:r>
          </w:p>
        </w:tc>
        <w:tc>
          <w:tcPr>
            <w:tcW w:w="957" w:type="dxa"/>
            <w:shd w:val="clear" w:color="auto" w:fill="auto"/>
            <w:noWrap/>
            <w:vAlign w:val="center"/>
          </w:tcPr>
          <w:p w:rsidR="003322A4" w:rsidRPr="003322A4" w:rsidRDefault="006900C5" w:rsidP="003322A4">
            <w:pPr>
              <w:spacing w:after="0" w:line="240" w:lineRule="auto"/>
              <w:rPr>
                <w:sz w:val="22"/>
                <w:szCs w:val="22"/>
              </w:rPr>
            </w:pPr>
            <w:r>
              <w:rPr>
                <w:sz w:val="22"/>
                <w:szCs w:val="22"/>
              </w:rPr>
              <w:t>3,45</w:t>
            </w:r>
          </w:p>
        </w:tc>
        <w:tc>
          <w:tcPr>
            <w:tcW w:w="1092" w:type="dxa"/>
            <w:gridSpan w:val="2"/>
            <w:shd w:val="clear" w:color="auto" w:fill="auto"/>
            <w:noWrap/>
            <w:vAlign w:val="center"/>
          </w:tcPr>
          <w:p w:rsidR="003322A4" w:rsidRPr="003322A4" w:rsidRDefault="006900C5" w:rsidP="003322A4">
            <w:pPr>
              <w:spacing w:after="0" w:line="240" w:lineRule="auto"/>
              <w:rPr>
                <w:sz w:val="22"/>
                <w:szCs w:val="22"/>
              </w:rPr>
            </w:pPr>
            <w:r>
              <w:rPr>
                <w:sz w:val="22"/>
                <w:szCs w:val="22"/>
              </w:rPr>
              <w:t>3,00</w:t>
            </w:r>
          </w:p>
        </w:tc>
        <w:tc>
          <w:tcPr>
            <w:tcW w:w="1041" w:type="dxa"/>
          </w:tcPr>
          <w:p w:rsidR="003322A4" w:rsidRPr="003322A4" w:rsidRDefault="006900C5" w:rsidP="003322A4">
            <w:pPr>
              <w:spacing w:after="0" w:line="240" w:lineRule="auto"/>
              <w:rPr>
                <w:sz w:val="22"/>
                <w:szCs w:val="22"/>
              </w:rPr>
            </w:pPr>
            <w:r>
              <w:rPr>
                <w:sz w:val="22"/>
                <w:szCs w:val="22"/>
              </w:rPr>
              <w:t>2,50</w:t>
            </w:r>
          </w:p>
        </w:tc>
        <w:tc>
          <w:tcPr>
            <w:tcW w:w="1007" w:type="dxa"/>
          </w:tcPr>
          <w:p w:rsidR="003322A4" w:rsidRPr="003322A4" w:rsidRDefault="006900C5" w:rsidP="003322A4">
            <w:pPr>
              <w:spacing w:after="0" w:line="240" w:lineRule="auto"/>
              <w:rPr>
                <w:sz w:val="22"/>
                <w:szCs w:val="22"/>
              </w:rPr>
            </w:pPr>
            <w:r>
              <w:rPr>
                <w:sz w:val="22"/>
                <w:szCs w:val="22"/>
              </w:rPr>
              <w:t>2,50</w:t>
            </w:r>
          </w:p>
        </w:tc>
        <w:tc>
          <w:tcPr>
            <w:tcW w:w="1092" w:type="dxa"/>
          </w:tcPr>
          <w:p w:rsidR="003322A4" w:rsidRPr="003322A4" w:rsidRDefault="006900C5" w:rsidP="003322A4">
            <w:pPr>
              <w:spacing w:after="0" w:line="240" w:lineRule="auto"/>
              <w:rPr>
                <w:sz w:val="22"/>
                <w:szCs w:val="22"/>
              </w:rPr>
            </w:pPr>
            <w:r>
              <w:rPr>
                <w:sz w:val="22"/>
                <w:szCs w:val="22"/>
              </w:rPr>
              <w:t>2,00</w:t>
            </w:r>
          </w:p>
        </w:tc>
        <w:tc>
          <w:tcPr>
            <w:tcW w:w="1005" w:type="dxa"/>
          </w:tcPr>
          <w:p w:rsidR="003322A4" w:rsidRPr="003322A4" w:rsidRDefault="006900C5" w:rsidP="003322A4">
            <w:pPr>
              <w:spacing w:after="0" w:line="240" w:lineRule="auto"/>
              <w:rPr>
                <w:sz w:val="22"/>
                <w:szCs w:val="22"/>
              </w:rPr>
            </w:pPr>
            <w:r>
              <w:rPr>
                <w:sz w:val="22"/>
                <w:szCs w:val="22"/>
              </w:rPr>
              <w:t>2,00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68"/>
            <w:r>
              <w:rPr>
                <w:sz w:val="22"/>
                <w:szCs w:val="22"/>
              </w:rPr>
              <w:t>öğrenci</w:t>
            </w:r>
            <w:commentRangeEnd w:id="68"/>
            <w:r w:rsidR="0081680B">
              <w:rPr>
                <w:rStyle w:val="AklamaBavurusu"/>
                <w:lang w:val="x-none" w:eastAsia="x-none"/>
              </w:rPr>
              <w:commentReference w:id="68"/>
            </w:r>
            <w:r>
              <w:rPr>
                <w:sz w:val="22"/>
                <w:szCs w:val="22"/>
              </w:rPr>
              <w:t xml:space="preserve"> oranı (%)</w:t>
            </w:r>
          </w:p>
        </w:tc>
        <w:tc>
          <w:tcPr>
            <w:tcW w:w="957" w:type="dxa"/>
            <w:shd w:val="clear" w:color="auto" w:fill="auto"/>
            <w:noWrap/>
            <w:vAlign w:val="center"/>
          </w:tcPr>
          <w:p w:rsidR="003322A4" w:rsidRPr="003322A4" w:rsidRDefault="006900C5"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6900C5" w:rsidP="003322A4">
            <w:pPr>
              <w:spacing w:after="0" w:line="240" w:lineRule="auto"/>
              <w:rPr>
                <w:sz w:val="22"/>
                <w:szCs w:val="22"/>
              </w:rPr>
            </w:pPr>
            <w:r>
              <w:rPr>
                <w:sz w:val="22"/>
                <w:szCs w:val="22"/>
              </w:rPr>
              <w:t>%0</w:t>
            </w:r>
          </w:p>
        </w:tc>
        <w:tc>
          <w:tcPr>
            <w:tcW w:w="1041" w:type="dxa"/>
          </w:tcPr>
          <w:p w:rsidR="003322A4" w:rsidRPr="003322A4" w:rsidRDefault="006900C5" w:rsidP="003322A4">
            <w:pPr>
              <w:spacing w:after="0" w:line="240" w:lineRule="auto"/>
              <w:rPr>
                <w:sz w:val="22"/>
                <w:szCs w:val="22"/>
              </w:rPr>
            </w:pPr>
            <w:r>
              <w:rPr>
                <w:sz w:val="22"/>
                <w:szCs w:val="22"/>
              </w:rPr>
              <w:t>%0</w:t>
            </w:r>
          </w:p>
        </w:tc>
        <w:tc>
          <w:tcPr>
            <w:tcW w:w="1007" w:type="dxa"/>
          </w:tcPr>
          <w:p w:rsidR="003322A4" w:rsidRPr="003322A4" w:rsidRDefault="006900C5" w:rsidP="003322A4">
            <w:pPr>
              <w:spacing w:after="0" w:line="240" w:lineRule="auto"/>
              <w:rPr>
                <w:sz w:val="22"/>
                <w:szCs w:val="22"/>
              </w:rPr>
            </w:pPr>
            <w:r>
              <w:rPr>
                <w:sz w:val="22"/>
                <w:szCs w:val="22"/>
              </w:rPr>
              <w:t>%0</w:t>
            </w:r>
          </w:p>
        </w:tc>
        <w:tc>
          <w:tcPr>
            <w:tcW w:w="1092" w:type="dxa"/>
          </w:tcPr>
          <w:p w:rsidR="003322A4" w:rsidRPr="003322A4" w:rsidRDefault="006900C5" w:rsidP="003322A4">
            <w:pPr>
              <w:spacing w:after="0" w:line="240" w:lineRule="auto"/>
              <w:rPr>
                <w:sz w:val="22"/>
                <w:szCs w:val="22"/>
              </w:rPr>
            </w:pPr>
            <w:r>
              <w:rPr>
                <w:sz w:val="22"/>
                <w:szCs w:val="22"/>
              </w:rPr>
              <w:t>%0</w:t>
            </w:r>
          </w:p>
        </w:tc>
        <w:tc>
          <w:tcPr>
            <w:tcW w:w="1005" w:type="dxa"/>
          </w:tcPr>
          <w:p w:rsidR="003322A4" w:rsidRPr="003322A4" w:rsidRDefault="006900C5"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69"/>
            <w:r>
              <w:rPr>
                <w:sz w:val="22"/>
                <w:szCs w:val="22"/>
              </w:rPr>
              <w:t>1</w:t>
            </w:r>
            <w:commentRangeEnd w:id="69"/>
            <w:r w:rsidR="0081680B">
              <w:rPr>
                <w:rStyle w:val="AklamaBavurusu"/>
                <w:lang w:val="x-none" w:eastAsia="x-none"/>
              </w:rPr>
              <w:commentReference w:id="69"/>
            </w:r>
            <w:r>
              <w:rPr>
                <w:sz w:val="22"/>
                <w:szCs w:val="22"/>
              </w:rPr>
              <w:t>)</w:t>
            </w:r>
          </w:p>
        </w:tc>
        <w:tc>
          <w:tcPr>
            <w:tcW w:w="957" w:type="dxa"/>
            <w:shd w:val="clear" w:color="auto" w:fill="auto"/>
            <w:noWrap/>
            <w:vAlign w:val="center"/>
          </w:tcPr>
          <w:p w:rsidR="003322A4" w:rsidRPr="003322A4" w:rsidRDefault="006900C5"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6900C5" w:rsidP="003322A4">
            <w:pPr>
              <w:spacing w:after="0" w:line="240" w:lineRule="auto"/>
              <w:rPr>
                <w:sz w:val="22"/>
                <w:szCs w:val="22"/>
              </w:rPr>
            </w:pPr>
            <w:r>
              <w:rPr>
                <w:sz w:val="22"/>
                <w:szCs w:val="22"/>
              </w:rPr>
              <w:t>1</w:t>
            </w:r>
          </w:p>
        </w:tc>
        <w:tc>
          <w:tcPr>
            <w:tcW w:w="1041" w:type="dxa"/>
          </w:tcPr>
          <w:p w:rsidR="003322A4" w:rsidRPr="003322A4" w:rsidRDefault="006900C5" w:rsidP="003322A4">
            <w:pPr>
              <w:spacing w:after="0" w:line="240" w:lineRule="auto"/>
              <w:rPr>
                <w:sz w:val="22"/>
                <w:szCs w:val="22"/>
              </w:rPr>
            </w:pPr>
            <w:r>
              <w:rPr>
                <w:sz w:val="22"/>
                <w:szCs w:val="22"/>
              </w:rPr>
              <w:t>1</w:t>
            </w:r>
          </w:p>
        </w:tc>
        <w:tc>
          <w:tcPr>
            <w:tcW w:w="1007" w:type="dxa"/>
          </w:tcPr>
          <w:p w:rsidR="003322A4" w:rsidRPr="003322A4" w:rsidRDefault="006900C5" w:rsidP="003322A4">
            <w:pPr>
              <w:spacing w:after="0" w:line="240" w:lineRule="auto"/>
              <w:rPr>
                <w:sz w:val="22"/>
                <w:szCs w:val="22"/>
              </w:rPr>
            </w:pPr>
            <w:r>
              <w:rPr>
                <w:sz w:val="22"/>
                <w:szCs w:val="22"/>
              </w:rPr>
              <w:t>1</w:t>
            </w:r>
          </w:p>
        </w:tc>
        <w:tc>
          <w:tcPr>
            <w:tcW w:w="1092" w:type="dxa"/>
          </w:tcPr>
          <w:p w:rsidR="003322A4" w:rsidRPr="003322A4" w:rsidRDefault="006900C5" w:rsidP="003322A4">
            <w:pPr>
              <w:spacing w:after="0" w:line="240" w:lineRule="auto"/>
              <w:rPr>
                <w:sz w:val="22"/>
                <w:szCs w:val="22"/>
              </w:rPr>
            </w:pPr>
            <w:r>
              <w:rPr>
                <w:sz w:val="22"/>
                <w:szCs w:val="22"/>
              </w:rPr>
              <w:t>1</w:t>
            </w:r>
          </w:p>
        </w:tc>
        <w:tc>
          <w:tcPr>
            <w:tcW w:w="1005" w:type="dxa"/>
          </w:tcPr>
          <w:p w:rsidR="003322A4" w:rsidRPr="003322A4" w:rsidRDefault="006900C5" w:rsidP="003322A4">
            <w:pPr>
              <w:spacing w:after="0" w:line="240" w:lineRule="auto"/>
              <w:rPr>
                <w:sz w:val="22"/>
                <w:szCs w:val="22"/>
              </w:rPr>
            </w:pPr>
            <w:r>
              <w:rPr>
                <w:sz w:val="22"/>
                <w:szCs w:val="22"/>
              </w:rPr>
              <w:t>1</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 xml:space="preserve">Hayatboyu öğrenme kapsamında açılan kurslara devam oranı (%) (halk </w:t>
            </w:r>
            <w:commentRangeStart w:id="70"/>
            <w:commentRangeStart w:id="71"/>
            <w:r>
              <w:rPr>
                <w:sz w:val="22"/>
                <w:szCs w:val="22"/>
              </w:rPr>
              <w:t>eğitim</w:t>
            </w:r>
            <w:commentRangeEnd w:id="70"/>
            <w:commentRangeEnd w:id="71"/>
            <w:r w:rsidR="0081680B">
              <w:rPr>
                <w:rStyle w:val="AklamaBavurusu"/>
                <w:lang w:val="x-none" w:eastAsia="x-none"/>
              </w:rPr>
              <w:commentReference w:id="71"/>
            </w:r>
            <w:r w:rsidR="0081680B">
              <w:rPr>
                <w:rStyle w:val="AklamaBavurusu"/>
                <w:lang w:val="x-none" w:eastAsia="x-none"/>
              </w:rPr>
              <w:commentReference w:id="70"/>
            </w:r>
            <w:r>
              <w:rPr>
                <w:sz w:val="22"/>
                <w:szCs w:val="22"/>
              </w:rPr>
              <w:t>)</w:t>
            </w:r>
          </w:p>
        </w:tc>
        <w:tc>
          <w:tcPr>
            <w:tcW w:w="957" w:type="dxa"/>
            <w:shd w:val="clear" w:color="auto" w:fill="auto"/>
            <w:noWrap/>
            <w:vAlign w:val="center"/>
          </w:tcPr>
          <w:p w:rsidR="008E2A46" w:rsidRPr="003322A4" w:rsidRDefault="006900C5"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8E2A46" w:rsidRPr="003322A4" w:rsidRDefault="006900C5" w:rsidP="003322A4">
            <w:pPr>
              <w:spacing w:after="0" w:line="240" w:lineRule="auto"/>
              <w:rPr>
                <w:sz w:val="22"/>
                <w:szCs w:val="22"/>
              </w:rPr>
            </w:pPr>
            <w:r>
              <w:rPr>
                <w:sz w:val="22"/>
                <w:szCs w:val="22"/>
              </w:rPr>
              <w:t>%100</w:t>
            </w:r>
          </w:p>
        </w:tc>
        <w:tc>
          <w:tcPr>
            <w:tcW w:w="1041" w:type="dxa"/>
          </w:tcPr>
          <w:p w:rsidR="008E2A46" w:rsidRPr="003322A4" w:rsidRDefault="006900C5" w:rsidP="003322A4">
            <w:pPr>
              <w:spacing w:after="0" w:line="240" w:lineRule="auto"/>
              <w:rPr>
                <w:sz w:val="22"/>
                <w:szCs w:val="22"/>
              </w:rPr>
            </w:pPr>
            <w:r>
              <w:rPr>
                <w:sz w:val="22"/>
                <w:szCs w:val="22"/>
              </w:rPr>
              <w:t>%100</w:t>
            </w:r>
          </w:p>
        </w:tc>
        <w:tc>
          <w:tcPr>
            <w:tcW w:w="1007" w:type="dxa"/>
          </w:tcPr>
          <w:p w:rsidR="008E2A46" w:rsidRPr="003322A4" w:rsidRDefault="006900C5" w:rsidP="003322A4">
            <w:pPr>
              <w:spacing w:after="0" w:line="240" w:lineRule="auto"/>
              <w:rPr>
                <w:sz w:val="22"/>
                <w:szCs w:val="22"/>
              </w:rPr>
            </w:pPr>
            <w:r>
              <w:rPr>
                <w:sz w:val="22"/>
                <w:szCs w:val="22"/>
              </w:rPr>
              <w:t>%100</w:t>
            </w:r>
          </w:p>
        </w:tc>
        <w:tc>
          <w:tcPr>
            <w:tcW w:w="1092" w:type="dxa"/>
          </w:tcPr>
          <w:p w:rsidR="008E2A46" w:rsidRPr="003322A4" w:rsidRDefault="006900C5" w:rsidP="003322A4">
            <w:pPr>
              <w:spacing w:after="0" w:line="240" w:lineRule="auto"/>
              <w:rPr>
                <w:sz w:val="22"/>
                <w:szCs w:val="22"/>
              </w:rPr>
            </w:pPr>
            <w:r>
              <w:rPr>
                <w:sz w:val="22"/>
                <w:szCs w:val="22"/>
              </w:rPr>
              <w:t>%100</w:t>
            </w:r>
          </w:p>
        </w:tc>
        <w:tc>
          <w:tcPr>
            <w:tcW w:w="1005" w:type="dxa"/>
          </w:tcPr>
          <w:p w:rsidR="008E2A46" w:rsidRPr="003322A4" w:rsidRDefault="006900C5" w:rsidP="003322A4">
            <w:pPr>
              <w:spacing w:after="0" w:line="240" w:lineRule="auto"/>
              <w:rPr>
                <w:sz w:val="22"/>
                <w:szCs w:val="22"/>
              </w:rPr>
            </w:pPr>
            <w:r>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w:t>
      </w:r>
      <w:commentRangeStart w:id="72"/>
      <w:r w:rsidRPr="008F3D60">
        <w:rPr>
          <w:b/>
          <w:sz w:val="28"/>
          <w:highlight w:val="yellow"/>
        </w:rPr>
        <w:t>ylemler</w:t>
      </w:r>
      <w:commentRangeEnd w:id="72"/>
      <w:r w:rsidR="008F3D60" w:rsidRPr="008F3D60">
        <w:rPr>
          <w:rStyle w:val="AklamaBavurusu"/>
          <w:highlight w:val="yellow"/>
          <w:lang w:val="x-none" w:eastAsia="x-none"/>
        </w:rPr>
        <w:commentReference w:id="72"/>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47A89" w:rsidRDefault="00DF5FA4" w:rsidP="002B6FDB">
            <w:pPr>
              <w:spacing w:after="0" w:line="240" w:lineRule="auto"/>
              <w:jc w:val="both"/>
              <w:rPr>
                <w:color w:val="000000"/>
                <w:szCs w:val="24"/>
              </w:rPr>
            </w:pPr>
            <w:r>
              <w:rPr>
                <w:color w:val="000000"/>
                <w:szCs w:val="24"/>
              </w:rPr>
              <w:t>Rabia Arslan</w:t>
            </w:r>
            <w:r w:rsidR="00A07F33">
              <w:rPr>
                <w:color w:val="000000"/>
                <w:szCs w:val="24"/>
              </w:rPr>
              <w:t xml:space="preserve"> </w:t>
            </w:r>
          </w:p>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aylık </w:t>
            </w:r>
            <w:r>
              <w:rPr>
                <w:szCs w:val="24"/>
                <w:highlight w:val="green"/>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47A89" w:rsidRPr="00247A89" w:rsidRDefault="00247A89" w:rsidP="00247A89">
            <w:pPr>
              <w:spacing w:after="0" w:line="240" w:lineRule="auto"/>
              <w:jc w:val="both"/>
              <w:rPr>
                <w:color w:val="000000"/>
                <w:szCs w:val="24"/>
              </w:rPr>
            </w:pPr>
            <w:r w:rsidRPr="00247A89">
              <w:rPr>
                <w:color w:val="000000"/>
                <w:szCs w:val="24"/>
              </w:rPr>
              <w:t xml:space="preserve">Rabia Arslan </w:t>
            </w:r>
          </w:p>
          <w:p w:rsidR="002B6FDB" w:rsidRPr="00A47F2F" w:rsidRDefault="00247A89" w:rsidP="00247A89">
            <w:pPr>
              <w:spacing w:after="0" w:line="240" w:lineRule="auto"/>
              <w:jc w:val="both"/>
              <w:rPr>
                <w:color w:val="000000"/>
                <w:szCs w:val="24"/>
              </w:rPr>
            </w:pPr>
            <w:r w:rsidRPr="00247A89">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47A89" w:rsidRPr="00247A89" w:rsidRDefault="00247A89" w:rsidP="00247A89">
            <w:pPr>
              <w:spacing w:after="0" w:line="240" w:lineRule="auto"/>
              <w:jc w:val="both"/>
              <w:rPr>
                <w:color w:val="000000"/>
                <w:szCs w:val="24"/>
              </w:rPr>
            </w:pPr>
            <w:r w:rsidRPr="00247A89">
              <w:rPr>
                <w:color w:val="000000"/>
                <w:szCs w:val="24"/>
              </w:rPr>
              <w:t xml:space="preserve">Rabia Arslan </w:t>
            </w:r>
          </w:p>
          <w:p w:rsidR="002B6FDB" w:rsidRPr="00A47F2F" w:rsidRDefault="00247A89" w:rsidP="00247A89">
            <w:pPr>
              <w:spacing w:after="0" w:line="240" w:lineRule="auto"/>
              <w:jc w:val="both"/>
              <w:rPr>
                <w:color w:val="000000"/>
                <w:szCs w:val="24"/>
              </w:rPr>
            </w:pPr>
            <w:r w:rsidRPr="00247A89">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47A89" w:rsidP="002B6FDB">
            <w:pPr>
              <w:spacing w:after="0" w:line="240" w:lineRule="auto"/>
              <w:jc w:val="both"/>
              <w:rPr>
                <w:szCs w:val="24"/>
                <w:highlight w:val="green"/>
              </w:rPr>
            </w:pPr>
            <w:r w:rsidRPr="00247A89">
              <w:rPr>
                <w:szCs w:val="24"/>
              </w:rPr>
              <w:t>Hayatboyu öğrenme kapsamında hangi kursların açılacağının tespit edilecek.</w:t>
            </w:r>
          </w:p>
        </w:tc>
        <w:tc>
          <w:tcPr>
            <w:tcW w:w="1161" w:type="pct"/>
            <w:tcBorders>
              <w:top w:val="nil"/>
              <w:left w:val="nil"/>
              <w:bottom w:val="single" w:sz="8" w:space="0" w:color="auto"/>
              <w:right w:val="single" w:sz="8" w:space="0" w:color="auto"/>
            </w:tcBorders>
            <w:shd w:val="clear" w:color="auto" w:fill="auto"/>
            <w:vAlign w:val="center"/>
          </w:tcPr>
          <w:p w:rsidR="00247A89" w:rsidRPr="00247A89" w:rsidRDefault="00247A89" w:rsidP="00247A89">
            <w:pPr>
              <w:spacing w:after="0" w:line="240" w:lineRule="auto"/>
              <w:jc w:val="both"/>
              <w:rPr>
                <w:color w:val="000000"/>
                <w:szCs w:val="24"/>
              </w:rPr>
            </w:pPr>
            <w:r w:rsidRPr="00247A89">
              <w:rPr>
                <w:color w:val="000000"/>
                <w:szCs w:val="24"/>
              </w:rPr>
              <w:t xml:space="preserve">Rabia Arslan </w:t>
            </w:r>
          </w:p>
          <w:p w:rsidR="002B6FDB" w:rsidRPr="00A47F2F" w:rsidRDefault="00247A89" w:rsidP="00247A89">
            <w:pPr>
              <w:spacing w:after="0" w:line="240" w:lineRule="auto"/>
              <w:jc w:val="both"/>
              <w:rPr>
                <w:color w:val="000000"/>
                <w:szCs w:val="24"/>
              </w:rPr>
            </w:pPr>
            <w:r w:rsidRPr="00247A89">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47A89" w:rsidP="002B6FDB">
            <w:pPr>
              <w:spacing w:after="0" w:line="240" w:lineRule="auto"/>
              <w:jc w:val="both"/>
              <w:rPr>
                <w:color w:val="000000"/>
                <w:szCs w:val="24"/>
              </w:rPr>
            </w:pPr>
            <w:r w:rsidRPr="00247A89">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73" w:name="_Toc529519464"/>
    </w:p>
    <w:p w:rsidR="002B6FDB" w:rsidRDefault="002B6FDB" w:rsidP="002B6FDB">
      <w:r>
        <w:br w:type="page"/>
      </w:r>
    </w:p>
    <w:p w:rsidR="00DF35C9" w:rsidRPr="002B6FDB" w:rsidRDefault="003072A7" w:rsidP="002B6FDB">
      <w:pPr>
        <w:pStyle w:val="Balk2"/>
      </w:pPr>
      <w:bookmarkStart w:id="74"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73"/>
      <w:bookmarkEnd w:id="74"/>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EF2B91" w:rsidP="008D4E73">
            <w:pPr>
              <w:spacing w:after="0" w:line="240" w:lineRule="auto"/>
              <w:rPr>
                <w:sz w:val="22"/>
                <w:szCs w:val="22"/>
              </w:rPr>
            </w:pPr>
            <w:r w:rsidRPr="00EF2B91">
              <w:rPr>
                <w:sz w:val="22"/>
                <w:szCs w:val="22"/>
              </w:rPr>
              <w:t>Sosyal faaliyetlere etkin katılım oranı</w:t>
            </w:r>
          </w:p>
        </w:tc>
        <w:tc>
          <w:tcPr>
            <w:tcW w:w="957" w:type="dxa"/>
            <w:shd w:val="clear" w:color="auto" w:fill="auto"/>
            <w:noWrap/>
            <w:vAlign w:val="center"/>
          </w:tcPr>
          <w:p w:rsidR="00756936" w:rsidRPr="003322A4" w:rsidRDefault="00EF2B91" w:rsidP="008D4E73">
            <w:pPr>
              <w:spacing w:after="0" w:line="240" w:lineRule="auto"/>
              <w:rPr>
                <w:sz w:val="22"/>
                <w:szCs w:val="22"/>
              </w:rPr>
            </w:pPr>
            <w:r>
              <w:rPr>
                <w:sz w:val="22"/>
                <w:szCs w:val="22"/>
              </w:rPr>
              <w:t>%30</w:t>
            </w:r>
          </w:p>
        </w:tc>
        <w:tc>
          <w:tcPr>
            <w:tcW w:w="1092" w:type="dxa"/>
            <w:gridSpan w:val="2"/>
            <w:shd w:val="clear" w:color="auto" w:fill="auto"/>
            <w:noWrap/>
            <w:vAlign w:val="center"/>
          </w:tcPr>
          <w:p w:rsidR="00756936" w:rsidRPr="003322A4" w:rsidRDefault="00EF2B91" w:rsidP="008D4E73">
            <w:pPr>
              <w:spacing w:after="0" w:line="240" w:lineRule="auto"/>
              <w:rPr>
                <w:sz w:val="22"/>
                <w:szCs w:val="22"/>
              </w:rPr>
            </w:pPr>
            <w:r>
              <w:rPr>
                <w:sz w:val="22"/>
                <w:szCs w:val="22"/>
              </w:rPr>
              <w:t>%40</w:t>
            </w:r>
          </w:p>
        </w:tc>
        <w:tc>
          <w:tcPr>
            <w:tcW w:w="1041" w:type="dxa"/>
          </w:tcPr>
          <w:p w:rsidR="00EF2B91" w:rsidRDefault="00EF2B91" w:rsidP="008D4E73">
            <w:pPr>
              <w:spacing w:after="0" w:line="240" w:lineRule="auto"/>
              <w:rPr>
                <w:sz w:val="22"/>
                <w:szCs w:val="22"/>
              </w:rPr>
            </w:pPr>
          </w:p>
          <w:p w:rsidR="00756936" w:rsidRPr="003322A4" w:rsidRDefault="00EF2B91" w:rsidP="008D4E73">
            <w:pPr>
              <w:spacing w:after="0" w:line="240" w:lineRule="auto"/>
              <w:rPr>
                <w:sz w:val="22"/>
                <w:szCs w:val="22"/>
              </w:rPr>
            </w:pPr>
            <w:r>
              <w:rPr>
                <w:sz w:val="22"/>
                <w:szCs w:val="22"/>
              </w:rPr>
              <w:t>%45</w:t>
            </w:r>
          </w:p>
        </w:tc>
        <w:tc>
          <w:tcPr>
            <w:tcW w:w="1007" w:type="dxa"/>
          </w:tcPr>
          <w:p w:rsidR="00756936" w:rsidRPr="003322A4" w:rsidRDefault="00EF2B91" w:rsidP="008D4E73">
            <w:pPr>
              <w:spacing w:after="0" w:line="240" w:lineRule="auto"/>
              <w:rPr>
                <w:sz w:val="22"/>
                <w:szCs w:val="22"/>
              </w:rPr>
            </w:pPr>
            <w:r>
              <w:rPr>
                <w:sz w:val="22"/>
                <w:szCs w:val="22"/>
              </w:rPr>
              <w:t>%55</w:t>
            </w:r>
          </w:p>
        </w:tc>
        <w:tc>
          <w:tcPr>
            <w:tcW w:w="1092" w:type="dxa"/>
          </w:tcPr>
          <w:p w:rsidR="00756936" w:rsidRPr="003322A4" w:rsidRDefault="00EF2B91" w:rsidP="008D4E73">
            <w:pPr>
              <w:spacing w:after="0" w:line="240" w:lineRule="auto"/>
              <w:rPr>
                <w:sz w:val="22"/>
                <w:szCs w:val="22"/>
              </w:rPr>
            </w:pPr>
            <w:r>
              <w:rPr>
                <w:sz w:val="22"/>
                <w:szCs w:val="22"/>
              </w:rPr>
              <w:t>%70</w:t>
            </w:r>
          </w:p>
        </w:tc>
        <w:tc>
          <w:tcPr>
            <w:tcW w:w="1005" w:type="dxa"/>
          </w:tcPr>
          <w:p w:rsidR="00756936" w:rsidRPr="003322A4" w:rsidRDefault="00EF2B91" w:rsidP="008D4E73">
            <w:pPr>
              <w:spacing w:after="0" w:line="240" w:lineRule="auto"/>
              <w:rPr>
                <w:sz w:val="22"/>
                <w:szCs w:val="22"/>
              </w:rPr>
            </w:pPr>
            <w:r>
              <w:rPr>
                <w:sz w:val="22"/>
                <w:szCs w:val="22"/>
              </w:rPr>
              <w:t>%85</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EF2B91" w:rsidP="008D4E73">
            <w:pPr>
              <w:spacing w:after="0" w:line="240" w:lineRule="auto"/>
              <w:rPr>
                <w:sz w:val="22"/>
                <w:szCs w:val="22"/>
              </w:rPr>
            </w:pPr>
            <w:r>
              <w:rPr>
                <w:sz w:val="22"/>
                <w:szCs w:val="22"/>
              </w:rPr>
              <w:t>Üniversiteye yerleşme oranı</w:t>
            </w:r>
          </w:p>
        </w:tc>
        <w:tc>
          <w:tcPr>
            <w:tcW w:w="957" w:type="dxa"/>
            <w:shd w:val="clear" w:color="auto" w:fill="auto"/>
            <w:noWrap/>
            <w:vAlign w:val="center"/>
          </w:tcPr>
          <w:p w:rsidR="00756936" w:rsidRPr="003322A4" w:rsidRDefault="00D84B7A" w:rsidP="008D4E73">
            <w:pPr>
              <w:spacing w:after="0" w:line="240" w:lineRule="auto"/>
              <w:rPr>
                <w:sz w:val="22"/>
                <w:szCs w:val="22"/>
              </w:rPr>
            </w:pPr>
            <w:r>
              <w:rPr>
                <w:sz w:val="22"/>
                <w:szCs w:val="22"/>
              </w:rPr>
              <w:t>%5</w:t>
            </w:r>
          </w:p>
        </w:tc>
        <w:tc>
          <w:tcPr>
            <w:tcW w:w="1092" w:type="dxa"/>
            <w:gridSpan w:val="2"/>
            <w:shd w:val="clear" w:color="auto" w:fill="auto"/>
            <w:noWrap/>
            <w:vAlign w:val="center"/>
          </w:tcPr>
          <w:p w:rsidR="00756936" w:rsidRPr="003322A4" w:rsidRDefault="00D84B7A" w:rsidP="008D4E73">
            <w:pPr>
              <w:spacing w:after="0" w:line="240" w:lineRule="auto"/>
              <w:rPr>
                <w:sz w:val="22"/>
                <w:szCs w:val="22"/>
              </w:rPr>
            </w:pPr>
            <w:r>
              <w:rPr>
                <w:sz w:val="22"/>
                <w:szCs w:val="22"/>
              </w:rPr>
              <w:t>%10</w:t>
            </w:r>
          </w:p>
        </w:tc>
        <w:tc>
          <w:tcPr>
            <w:tcW w:w="1041" w:type="dxa"/>
          </w:tcPr>
          <w:p w:rsidR="00756936" w:rsidRPr="003322A4" w:rsidRDefault="00D84B7A" w:rsidP="008D4E73">
            <w:pPr>
              <w:spacing w:after="0" w:line="240" w:lineRule="auto"/>
              <w:rPr>
                <w:sz w:val="22"/>
                <w:szCs w:val="22"/>
              </w:rPr>
            </w:pPr>
            <w:r>
              <w:rPr>
                <w:sz w:val="22"/>
                <w:szCs w:val="22"/>
              </w:rPr>
              <w:t>%15</w:t>
            </w:r>
          </w:p>
        </w:tc>
        <w:tc>
          <w:tcPr>
            <w:tcW w:w="1007" w:type="dxa"/>
          </w:tcPr>
          <w:p w:rsidR="00756936" w:rsidRPr="003322A4" w:rsidRDefault="00D84B7A" w:rsidP="008D4E73">
            <w:pPr>
              <w:spacing w:after="0" w:line="240" w:lineRule="auto"/>
              <w:rPr>
                <w:sz w:val="22"/>
                <w:szCs w:val="22"/>
              </w:rPr>
            </w:pPr>
            <w:r>
              <w:rPr>
                <w:sz w:val="22"/>
                <w:szCs w:val="22"/>
              </w:rPr>
              <w:t>%20</w:t>
            </w:r>
          </w:p>
        </w:tc>
        <w:tc>
          <w:tcPr>
            <w:tcW w:w="1092" w:type="dxa"/>
          </w:tcPr>
          <w:p w:rsidR="00756936" w:rsidRPr="003322A4" w:rsidRDefault="00D84B7A" w:rsidP="008D4E73">
            <w:pPr>
              <w:spacing w:after="0" w:line="240" w:lineRule="auto"/>
              <w:rPr>
                <w:sz w:val="22"/>
                <w:szCs w:val="22"/>
              </w:rPr>
            </w:pPr>
            <w:r>
              <w:rPr>
                <w:sz w:val="22"/>
                <w:szCs w:val="22"/>
              </w:rPr>
              <w:t>%25</w:t>
            </w:r>
          </w:p>
        </w:tc>
        <w:tc>
          <w:tcPr>
            <w:tcW w:w="1005" w:type="dxa"/>
          </w:tcPr>
          <w:p w:rsidR="00756936" w:rsidRPr="003322A4" w:rsidRDefault="00D84B7A" w:rsidP="008D4E73">
            <w:pPr>
              <w:spacing w:after="0" w:line="240" w:lineRule="auto"/>
              <w:rPr>
                <w:sz w:val="22"/>
                <w:szCs w:val="22"/>
              </w:rPr>
            </w:pPr>
            <w:r>
              <w:rPr>
                <w:sz w:val="22"/>
                <w:szCs w:val="22"/>
              </w:rPr>
              <w:t>%30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3322A4" w:rsidRDefault="00D0498C" w:rsidP="008D4E73">
            <w:pPr>
              <w:spacing w:after="0" w:line="240" w:lineRule="auto"/>
              <w:rPr>
                <w:sz w:val="22"/>
                <w:szCs w:val="22"/>
              </w:rPr>
            </w:pPr>
            <w:r>
              <w:rPr>
                <w:sz w:val="22"/>
                <w:szCs w:val="22"/>
              </w:rPr>
              <w:t>Proje çalışmalarına katılım oranı</w:t>
            </w:r>
          </w:p>
        </w:tc>
        <w:tc>
          <w:tcPr>
            <w:tcW w:w="957" w:type="dxa"/>
            <w:shd w:val="clear" w:color="auto" w:fill="auto"/>
            <w:noWrap/>
            <w:vAlign w:val="center"/>
          </w:tcPr>
          <w:p w:rsidR="00756936" w:rsidRPr="003322A4" w:rsidRDefault="00D0498C" w:rsidP="008D4E73">
            <w:pPr>
              <w:spacing w:after="0" w:line="240" w:lineRule="auto"/>
              <w:rPr>
                <w:sz w:val="22"/>
                <w:szCs w:val="22"/>
              </w:rPr>
            </w:pPr>
            <w:r>
              <w:rPr>
                <w:sz w:val="22"/>
                <w:szCs w:val="22"/>
              </w:rPr>
              <w:t>%10</w:t>
            </w:r>
          </w:p>
        </w:tc>
        <w:tc>
          <w:tcPr>
            <w:tcW w:w="1092" w:type="dxa"/>
            <w:gridSpan w:val="2"/>
            <w:shd w:val="clear" w:color="auto" w:fill="auto"/>
            <w:noWrap/>
            <w:vAlign w:val="center"/>
          </w:tcPr>
          <w:p w:rsidR="00756936" w:rsidRPr="003322A4" w:rsidRDefault="00D0498C" w:rsidP="008D4E73">
            <w:pPr>
              <w:spacing w:after="0" w:line="240" w:lineRule="auto"/>
              <w:rPr>
                <w:sz w:val="22"/>
                <w:szCs w:val="22"/>
              </w:rPr>
            </w:pPr>
            <w:r>
              <w:rPr>
                <w:sz w:val="22"/>
                <w:szCs w:val="22"/>
              </w:rPr>
              <w:t>%20</w:t>
            </w:r>
          </w:p>
        </w:tc>
        <w:tc>
          <w:tcPr>
            <w:tcW w:w="1041" w:type="dxa"/>
          </w:tcPr>
          <w:p w:rsidR="00756936" w:rsidRPr="003322A4" w:rsidRDefault="00D0498C" w:rsidP="008D4E73">
            <w:pPr>
              <w:spacing w:after="0" w:line="240" w:lineRule="auto"/>
              <w:rPr>
                <w:sz w:val="22"/>
                <w:szCs w:val="22"/>
              </w:rPr>
            </w:pPr>
            <w:r>
              <w:rPr>
                <w:sz w:val="22"/>
                <w:szCs w:val="22"/>
              </w:rPr>
              <w:t>%25</w:t>
            </w:r>
          </w:p>
        </w:tc>
        <w:tc>
          <w:tcPr>
            <w:tcW w:w="1007" w:type="dxa"/>
          </w:tcPr>
          <w:p w:rsidR="00756936" w:rsidRPr="003322A4" w:rsidRDefault="00D0498C" w:rsidP="008D4E73">
            <w:pPr>
              <w:spacing w:after="0" w:line="240" w:lineRule="auto"/>
              <w:rPr>
                <w:sz w:val="22"/>
                <w:szCs w:val="22"/>
              </w:rPr>
            </w:pPr>
            <w:r>
              <w:rPr>
                <w:sz w:val="22"/>
                <w:szCs w:val="22"/>
              </w:rPr>
              <w:t>%30</w:t>
            </w:r>
          </w:p>
        </w:tc>
        <w:tc>
          <w:tcPr>
            <w:tcW w:w="1092" w:type="dxa"/>
          </w:tcPr>
          <w:p w:rsidR="00756936" w:rsidRPr="003322A4" w:rsidRDefault="00D0498C" w:rsidP="00D0498C">
            <w:pPr>
              <w:spacing w:after="0" w:line="240" w:lineRule="auto"/>
              <w:rPr>
                <w:sz w:val="22"/>
                <w:szCs w:val="22"/>
              </w:rPr>
            </w:pPr>
            <w:r>
              <w:rPr>
                <w:sz w:val="22"/>
                <w:szCs w:val="22"/>
              </w:rPr>
              <w:t>%40</w:t>
            </w:r>
          </w:p>
        </w:tc>
        <w:tc>
          <w:tcPr>
            <w:tcW w:w="1005" w:type="dxa"/>
          </w:tcPr>
          <w:p w:rsidR="00756936" w:rsidRPr="003322A4" w:rsidRDefault="00D0498C" w:rsidP="008D4E73">
            <w:pPr>
              <w:spacing w:after="0" w:line="240" w:lineRule="auto"/>
              <w:rPr>
                <w:sz w:val="22"/>
                <w:szCs w:val="22"/>
              </w:rPr>
            </w:pPr>
            <w:r>
              <w:rPr>
                <w:sz w:val="22"/>
                <w:szCs w:val="22"/>
              </w:rPr>
              <w:t>%55</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D0498C" w:rsidP="008D4E73">
            <w:pPr>
              <w:spacing w:after="0" w:line="240" w:lineRule="auto"/>
              <w:jc w:val="both"/>
              <w:rPr>
                <w:color w:val="000000"/>
                <w:szCs w:val="24"/>
              </w:rPr>
            </w:pPr>
            <w:r>
              <w:rPr>
                <w:color w:val="000000"/>
                <w:szCs w:val="24"/>
              </w:rPr>
              <w:t>Sosyal Faaliyetlerin</w:t>
            </w:r>
            <w:r w:rsidRPr="00D0498C">
              <w:rPr>
                <w:color w:val="000000"/>
                <w:szCs w:val="24"/>
              </w:rPr>
              <w:t xml:space="preserve">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D0498C" w:rsidP="008D4E73">
            <w:pPr>
              <w:spacing w:after="0" w:line="240" w:lineRule="auto"/>
              <w:jc w:val="both"/>
              <w:rPr>
                <w:color w:val="000000"/>
                <w:szCs w:val="24"/>
              </w:rPr>
            </w:pPr>
            <w:r>
              <w:rPr>
                <w:color w:val="000000"/>
                <w:szCs w:val="24"/>
              </w:rPr>
              <w:t>Birkan DAL</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0498C" w:rsidP="008D4E73">
            <w:pPr>
              <w:spacing w:after="0" w:line="240" w:lineRule="auto"/>
              <w:jc w:val="both"/>
              <w:rPr>
                <w:color w:val="000000"/>
                <w:szCs w:val="24"/>
              </w:rPr>
            </w:pPr>
            <w:r w:rsidRPr="00D0498C">
              <w:rPr>
                <w:color w:val="000000"/>
                <w:szCs w:val="24"/>
              </w:rPr>
              <w:t>Nisan 2019 (Her Yıl)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D0498C" w:rsidP="008D4E73">
            <w:pPr>
              <w:spacing w:after="0" w:line="240" w:lineRule="auto"/>
              <w:jc w:val="both"/>
              <w:rPr>
                <w:szCs w:val="24"/>
                <w:highlight w:val="green"/>
              </w:rPr>
            </w:pPr>
            <w:r>
              <w:rPr>
                <w:szCs w:val="24"/>
                <w:highlight w:val="green"/>
              </w:rPr>
              <w:t>Üniversite sınavına yönelik hazırlık çalışmaları yapılacak.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D0498C" w:rsidP="008D4E73">
            <w:pPr>
              <w:spacing w:after="0" w:line="240" w:lineRule="auto"/>
              <w:jc w:val="both"/>
              <w:rPr>
                <w:color w:val="000000"/>
                <w:szCs w:val="24"/>
              </w:rPr>
            </w:pPr>
            <w:r>
              <w:rPr>
                <w:color w:val="000000"/>
                <w:szCs w:val="24"/>
              </w:rPr>
              <w:t>Merve Şule BALIK</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0498C" w:rsidP="008D4E73">
            <w:pPr>
              <w:spacing w:after="0" w:line="240" w:lineRule="auto"/>
              <w:jc w:val="both"/>
              <w:rPr>
                <w:color w:val="000000"/>
                <w:szCs w:val="24"/>
              </w:rPr>
            </w:pPr>
            <w:r>
              <w:rPr>
                <w:color w:val="000000"/>
                <w:szCs w:val="24"/>
              </w:rPr>
              <w:t>Her öğretim dönemi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D0498C" w:rsidP="00D0498C">
            <w:pPr>
              <w:spacing w:after="0" w:line="240" w:lineRule="auto"/>
              <w:jc w:val="both"/>
              <w:rPr>
                <w:szCs w:val="24"/>
                <w:highlight w:val="green"/>
              </w:rPr>
            </w:pPr>
            <w:r>
              <w:rPr>
                <w:szCs w:val="24"/>
                <w:highlight w:val="green"/>
              </w:rPr>
              <w:t>Projelere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8B6A34" w:rsidRDefault="008B6A34" w:rsidP="008D4E73">
            <w:pPr>
              <w:spacing w:after="0" w:line="240" w:lineRule="auto"/>
              <w:jc w:val="both"/>
              <w:rPr>
                <w:color w:val="000000"/>
                <w:szCs w:val="24"/>
              </w:rPr>
            </w:pPr>
          </w:p>
          <w:p w:rsidR="00FC394A" w:rsidRPr="00A47F2F" w:rsidRDefault="00FC394A" w:rsidP="008D4E73">
            <w:pPr>
              <w:spacing w:after="0" w:line="240" w:lineRule="auto"/>
              <w:jc w:val="both"/>
              <w:rPr>
                <w:color w:val="000000"/>
                <w:szCs w:val="24"/>
              </w:rPr>
            </w:pPr>
            <w:r>
              <w:rPr>
                <w:color w:val="000000"/>
                <w:szCs w:val="24"/>
              </w:rPr>
              <w:t>Nevin KURNAZOĞLU</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BE6335" w:rsidP="008D4E73">
            <w:pPr>
              <w:spacing w:after="0" w:line="240" w:lineRule="auto"/>
              <w:jc w:val="both"/>
              <w:rPr>
                <w:color w:val="000000"/>
                <w:szCs w:val="24"/>
              </w:rPr>
            </w:pPr>
            <w:r w:rsidRPr="00BE6335">
              <w:rPr>
                <w:color w:val="000000"/>
                <w:szCs w:val="24"/>
              </w:rPr>
              <w:t>Her öğretim dönemi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756936" w:rsidRDefault="00756936" w:rsidP="00756936"/>
    <w:p w:rsidR="002B6FDB" w:rsidRDefault="008D4E73" w:rsidP="002B6FDB">
      <w:r>
        <w:t>………………</w:t>
      </w:r>
    </w:p>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8B6A34" w:rsidP="008B6A34">
            <w:pPr>
              <w:spacing w:after="0" w:line="240" w:lineRule="auto"/>
              <w:rPr>
                <w:sz w:val="22"/>
                <w:szCs w:val="22"/>
              </w:rPr>
            </w:pPr>
            <w:r w:rsidRPr="008B6A34">
              <w:rPr>
                <w:sz w:val="22"/>
                <w:szCs w:val="22"/>
              </w:rPr>
              <w:t xml:space="preserve">Hangi </w:t>
            </w:r>
            <w:r>
              <w:rPr>
                <w:sz w:val="22"/>
                <w:szCs w:val="22"/>
              </w:rPr>
              <w:t>üniversitelere</w:t>
            </w:r>
            <w:r w:rsidRPr="008B6A34">
              <w:rPr>
                <w:sz w:val="22"/>
                <w:szCs w:val="22"/>
              </w:rPr>
              <w:t xml:space="preserve"> gideceklerine dair </w:t>
            </w:r>
            <w:r>
              <w:rPr>
                <w:sz w:val="22"/>
                <w:szCs w:val="22"/>
              </w:rPr>
              <w:t>bilgilendirme</w:t>
            </w:r>
            <w:r w:rsidRPr="008B6A34">
              <w:rPr>
                <w:sz w:val="22"/>
                <w:szCs w:val="22"/>
              </w:rPr>
              <w:t xml:space="preserve"> ve tanıtım</w:t>
            </w:r>
            <w:r>
              <w:rPr>
                <w:sz w:val="22"/>
                <w:szCs w:val="22"/>
              </w:rPr>
              <w:t>lar</w:t>
            </w:r>
            <w:r w:rsidRPr="008B6A34">
              <w:rPr>
                <w:sz w:val="22"/>
                <w:szCs w:val="22"/>
              </w:rPr>
              <w:t xml:space="preserve"> yapılacak.</w:t>
            </w:r>
          </w:p>
        </w:tc>
        <w:tc>
          <w:tcPr>
            <w:tcW w:w="957" w:type="dxa"/>
            <w:shd w:val="clear" w:color="auto" w:fill="auto"/>
            <w:noWrap/>
            <w:vAlign w:val="center"/>
          </w:tcPr>
          <w:p w:rsidR="008C2833" w:rsidRPr="003322A4" w:rsidRDefault="008B6A34" w:rsidP="0081680B">
            <w:pPr>
              <w:spacing w:after="0" w:line="240" w:lineRule="auto"/>
              <w:rPr>
                <w:sz w:val="22"/>
                <w:szCs w:val="22"/>
              </w:rPr>
            </w:pPr>
            <w:r>
              <w:rPr>
                <w:sz w:val="22"/>
                <w:szCs w:val="22"/>
              </w:rPr>
              <w:t>%10</w:t>
            </w:r>
          </w:p>
        </w:tc>
        <w:tc>
          <w:tcPr>
            <w:tcW w:w="1092" w:type="dxa"/>
            <w:gridSpan w:val="2"/>
            <w:shd w:val="clear" w:color="auto" w:fill="auto"/>
            <w:noWrap/>
            <w:vAlign w:val="center"/>
          </w:tcPr>
          <w:p w:rsidR="008C2833" w:rsidRPr="003322A4" w:rsidRDefault="008B6A34" w:rsidP="0081680B">
            <w:pPr>
              <w:spacing w:after="0" w:line="240" w:lineRule="auto"/>
              <w:rPr>
                <w:sz w:val="22"/>
                <w:szCs w:val="22"/>
              </w:rPr>
            </w:pPr>
            <w:r>
              <w:rPr>
                <w:sz w:val="22"/>
                <w:szCs w:val="22"/>
              </w:rPr>
              <w:t>%25</w:t>
            </w:r>
          </w:p>
        </w:tc>
        <w:tc>
          <w:tcPr>
            <w:tcW w:w="1041" w:type="dxa"/>
          </w:tcPr>
          <w:p w:rsidR="008C2833" w:rsidRPr="003322A4" w:rsidRDefault="008B6A34" w:rsidP="0081680B">
            <w:pPr>
              <w:spacing w:after="0" w:line="240" w:lineRule="auto"/>
              <w:rPr>
                <w:sz w:val="22"/>
                <w:szCs w:val="22"/>
              </w:rPr>
            </w:pPr>
            <w:r>
              <w:rPr>
                <w:sz w:val="22"/>
                <w:szCs w:val="22"/>
              </w:rPr>
              <w:t>%35</w:t>
            </w:r>
          </w:p>
        </w:tc>
        <w:tc>
          <w:tcPr>
            <w:tcW w:w="1007" w:type="dxa"/>
          </w:tcPr>
          <w:p w:rsidR="008C2833" w:rsidRPr="003322A4" w:rsidRDefault="008B6A34" w:rsidP="0081680B">
            <w:pPr>
              <w:spacing w:after="0" w:line="240" w:lineRule="auto"/>
              <w:rPr>
                <w:sz w:val="22"/>
                <w:szCs w:val="22"/>
              </w:rPr>
            </w:pPr>
            <w:r>
              <w:rPr>
                <w:sz w:val="22"/>
                <w:szCs w:val="22"/>
              </w:rPr>
              <w:t>%45</w:t>
            </w:r>
          </w:p>
        </w:tc>
        <w:tc>
          <w:tcPr>
            <w:tcW w:w="1092" w:type="dxa"/>
          </w:tcPr>
          <w:p w:rsidR="008C2833" w:rsidRPr="003322A4" w:rsidRDefault="008B6A34" w:rsidP="0081680B">
            <w:pPr>
              <w:spacing w:after="0" w:line="240" w:lineRule="auto"/>
              <w:rPr>
                <w:sz w:val="22"/>
                <w:szCs w:val="22"/>
              </w:rPr>
            </w:pPr>
            <w:r>
              <w:rPr>
                <w:sz w:val="22"/>
                <w:szCs w:val="22"/>
              </w:rPr>
              <w:t>%60</w:t>
            </w:r>
          </w:p>
        </w:tc>
        <w:tc>
          <w:tcPr>
            <w:tcW w:w="1005" w:type="dxa"/>
          </w:tcPr>
          <w:p w:rsidR="008C2833" w:rsidRPr="003322A4" w:rsidRDefault="008B6A34" w:rsidP="0081680B">
            <w:pPr>
              <w:spacing w:after="0" w:line="240" w:lineRule="auto"/>
              <w:rPr>
                <w:sz w:val="22"/>
                <w:szCs w:val="22"/>
              </w:rPr>
            </w:pPr>
            <w:r>
              <w:rPr>
                <w:sz w:val="22"/>
                <w:szCs w:val="22"/>
              </w:rPr>
              <w:t>%75</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B6A34" w:rsidP="0081680B">
            <w:pPr>
              <w:spacing w:after="0" w:line="240" w:lineRule="auto"/>
              <w:jc w:val="both"/>
              <w:rPr>
                <w:color w:val="000000"/>
                <w:szCs w:val="24"/>
              </w:rPr>
            </w:pPr>
            <w:r>
              <w:rPr>
                <w:color w:val="000000"/>
                <w:szCs w:val="24"/>
              </w:rPr>
              <w:t>Ç</w:t>
            </w:r>
            <w:r w:rsidR="007965EC">
              <w:rPr>
                <w:color w:val="000000"/>
                <w:szCs w:val="24"/>
              </w:rPr>
              <w:t>eşitli üniversitelerin</w:t>
            </w:r>
            <w:r>
              <w:rPr>
                <w:color w:val="000000"/>
                <w:szCs w:val="24"/>
              </w:rPr>
              <w:t xml:space="preserve"> okula gelerek tanıtımlar yapması, bu üniversitelere öğrenci ziyaretlerinin yapılması ve öğrenci bilinçlendirilmesi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B6A34" w:rsidP="0081680B">
            <w:pPr>
              <w:spacing w:after="0" w:line="240" w:lineRule="auto"/>
              <w:jc w:val="both"/>
              <w:rPr>
                <w:color w:val="000000"/>
                <w:szCs w:val="24"/>
              </w:rPr>
            </w:pPr>
            <w:r>
              <w:rPr>
                <w:color w:val="000000"/>
                <w:szCs w:val="24"/>
              </w:rPr>
              <w:t>Aslıhan KIŞ YELALDI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B6A34" w:rsidP="0081680B">
            <w:pPr>
              <w:spacing w:after="0" w:line="240" w:lineRule="auto"/>
              <w:jc w:val="both"/>
              <w:rPr>
                <w:color w:val="000000"/>
                <w:szCs w:val="24"/>
              </w:rPr>
            </w:pPr>
            <w:r>
              <w:rPr>
                <w:color w:val="000000"/>
                <w:szCs w:val="24"/>
              </w:rPr>
              <w:t>Her öğretim dönemi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8C2833" w:rsidRDefault="008C2833" w:rsidP="008C2833">
      <w:r>
        <w:t>………………</w:t>
      </w:r>
    </w:p>
    <w:p w:rsidR="008D4E73" w:rsidRPr="002B6FDB" w:rsidRDefault="008D4E73" w:rsidP="002B6FDB"/>
    <w:p w:rsidR="00352E63" w:rsidRPr="00A47F2F" w:rsidRDefault="002159E5" w:rsidP="008D4E73">
      <w:pPr>
        <w:pStyle w:val="Balk2"/>
      </w:pPr>
      <w:bookmarkStart w:id="75" w:name="_Toc531097546"/>
      <w:r w:rsidRPr="00A47F2F">
        <w:t>TEMA I</w:t>
      </w:r>
      <w:r w:rsidR="008D4E73">
        <w:t>II</w:t>
      </w:r>
      <w:r w:rsidRPr="00A47F2F">
        <w:t>: KURUMSAL KAPASİTE</w:t>
      </w:r>
      <w:bookmarkEnd w:id="75"/>
    </w:p>
    <w:p w:rsidR="00481D63" w:rsidRPr="00A47F2F" w:rsidRDefault="00481D63" w:rsidP="00481D63">
      <w:pPr>
        <w:rPr>
          <w:szCs w:val="24"/>
        </w:rPr>
      </w:pPr>
    </w:p>
    <w:p w:rsidR="008D4E73" w:rsidRDefault="008D4E73" w:rsidP="008D4E73">
      <w:pPr>
        <w:pStyle w:val="Balk3"/>
      </w:pPr>
      <w:bookmarkStart w:id="76" w:name="_Toc416085167"/>
      <w:bookmarkStart w:id="77"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7965EC" w:rsidP="008D4E73">
            <w:pPr>
              <w:spacing w:after="0" w:line="240" w:lineRule="auto"/>
              <w:rPr>
                <w:sz w:val="22"/>
                <w:szCs w:val="22"/>
              </w:rPr>
            </w:pPr>
            <w:r>
              <w:rPr>
                <w:sz w:val="22"/>
                <w:szCs w:val="22"/>
              </w:rPr>
              <w:t>Laboratuvarların elektrik tesisatlarının yenilenmesi</w:t>
            </w:r>
          </w:p>
        </w:tc>
        <w:tc>
          <w:tcPr>
            <w:tcW w:w="957" w:type="dxa"/>
            <w:shd w:val="clear" w:color="auto" w:fill="auto"/>
            <w:noWrap/>
            <w:vAlign w:val="center"/>
          </w:tcPr>
          <w:p w:rsidR="008D4E73" w:rsidRPr="003322A4" w:rsidRDefault="004B74AA"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4B74AA" w:rsidP="008D4E73">
            <w:pPr>
              <w:spacing w:after="0" w:line="240" w:lineRule="auto"/>
              <w:rPr>
                <w:sz w:val="22"/>
                <w:szCs w:val="22"/>
              </w:rPr>
            </w:pPr>
            <w:r>
              <w:rPr>
                <w:sz w:val="22"/>
                <w:szCs w:val="22"/>
              </w:rPr>
              <w:t>1</w:t>
            </w:r>
          </w:p>
        </w:tc>
        <w:tc>
          <w:tcPr>
            <w:tcW w:w="1041" w:type="dxa"/>
          </w:tcPr>
          <w:p w:rsidR="008D4E73" w:rsidRPr="003322A4" w:rsidRDefault="004B74AA" w:rsidP="008D4E73">
            <w:pPr>
              <w:spacing w:after="0" w:line="240" w:lineRule="auto"/>
              <w:rPr>
                <w:sz w:val="22"/>
                <w:szCs w:val="22"/>
              </w:rPr>
            </w:pPr>
            <w:r>
              <w:rPr>
                <w:sz w:val="22"/>
                <w:szCs w:val="22"/>
              </w:rPr>
              <w:t>1</w:t>
            </w:r>
          </w:p>
        </w:tc>
        <w:tc>
          <w:tcPr>
            <w:tcW w:w="1007" w:type="dxa"/>
          </w:tcPr>
          <w:p w:rsidR="008D4E73" w:rsidRPr="003322A4" w:rsidRDefault="004B74AA" w:rsidP="008D4E73">
            <w:pPr>
              <w:spacing w:after="0" w:line="240" w:lineRule="auto"/>
              <w:rPr>
                <w:sz w:val="22"/>
                <w:szCs w:val="22"/>
              </w:rPr>
            </w:pPr>
            <w:r>
              <w:rPr>
                <w:sz w:val="22"/>
                <w:szCs w:val="22"/>
              </w:rPr>
              <w:t>1</w:t>
            </w:r>
          </w:p>
        </w:tc>
        <w:tc>
          <w:tcPr>
            <w:tcW w:w="1092" w:type="dxa"/>
          </w:tcPr>
          <w:p w:rsidR="008D4E73" w:rsidRPr="003322A4" w:rsidRDefault="004B74AA" w:rsidP="008D4E73">
            <w:pPr>
              <w:spacing w:after="0" w:line="240" w:lineRule="auto"/>
              <w:rPr>
                <w:sz w:val="22"/>
                <w:szCs w:val="22"/>
              </w:rPr>
            </w:pPr>
            <w:r>
              <w:rPr>
                <w:sz w:val="22"/>
                <w:szCs w:val="22"/>
              </w:rPr>
              <w:t>1</w:t>
            </w:r>
          </w:p>
        </w:tc>
        <w:tc>
          <w:tcPr>
            <w:tcW w:w="1005" w:type="dxa"/>
          </w:tcPr>
          <w:p w:rsidR="008D4E73" w:rsidRPr="003322A4" w:rsidRDefault="004B74AA" w:rsidP="008D4E73">
            <w:pPr>
              <w:spacing w:after="0" w:line="240" w:lineRule="auto"/>
              <w:rPr>
                <w:sz w:val="22"/>
                <w:szCs w:val="22"/>
              </w:rPr>
            </w:pPr>
            <w:r>
              <w:rPr>
                <w:sz w:val="22"/>
                <w:szCs w:val="22"/>
              </w:rPr>
              <w:t>1</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4B74AA" w:rsidP="008D4E73">
            <w:pPr>
              <w:spacing w:after="0" w:line="240" w:lineRule="auto"/>
              <w:rPr>
                <w:sz w:val="22"/>
                <w:szCs w:val="22"/>
              </w:rPr>
            </w:pPr>
            <w:r>
              <w:rPr>
                <w:sz w:val="22"/>
                <w:szCs w:val="22"/>
              </w:rPr>
              <w:t>Çocuk gelişimi alanına atölye yapılması</w:t>
            </w:r>
          </w:p>
        </w:tc>
        <w:tc>
          <w:tcPr>
            <w:tcW w:w="957" w:type="dxa"/>
            <w:shd w:val="clear" w:color="auto" w:fill="auto"/>
            <w:noWrap/>
            <w:vAlign w:val="center"/>
          </w:tcPr>
          <w:p w:rsidR="008D4E73" w:rsidRPr="003322A4" w:rsidRDefault="004B74AA"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4B74AA" w:rsidP="008D4E73">
            <w:pPr>
              <w:spacing w:after="0" w:line="240" w:lineRule="auto"/>
              <w:rPr>
                <w:sz w:val="22"/>
                <w:szCs w:val="22"/>
              </w:rPr>
            </w:pPr>
            <w:r>
              <w:rPr>
                <w:sz w:val="22"/>
                <w:szCs w:val="22"/>
              </w:rPr>
              <w:t>1</w:t>
            </w:r>
          </w:p>
        </w:tc>
        <w:tc>
          <w:tcPr>
            <w:tcW w:w="1041" w:type="dxa"/>
          </w:tcPr>
          <w:p w:rsidR="008D4E73" w:rsidRPr="003322A4" w:rsidRDefault="004B74AA" w:rsidP="008D4E73">
            <w:pPr>
              <w:spacing w:after="0" w:line="240" w:lineRule="auto"/>
              <w:rPr>
                <w:sz w:val="22"/>
                <w:szCs w:val="22"/>
              </w:rPr>
            </w:pPr>
            <w:r>
              <w:rPr>
                <w:sz w:val="22"/>
                <w:szCs w:val="22"/>
              </w:rPr>
              <w:t>1</w:t>
            </w:r>
          </w:p>
        </w:tc>
        <w:tc>
          <w:tcPr>
            <w:tcW w:w="1007" w:type="dxa"/>
          </w:tcPr>
          <w:p w:rsidR="008D4E73" w:rsidRPr="003322A4" w:rsidRDefault="004B74AA" w:rsidP="008D4E73">
            <w:pPr>
              <w:spacing w:after="0" w:line="240" w:lineRule="auto"/>
              <w:rPr>
                <w:sz w:val="22"/>
                <w:szCs w:val="22"/>
              </w:rPr>
            </w:pPr>
            <w:r>
              <w:rPr>
                <w:sz w:val="22"/>
                <w:szCs w:val="22"/>
              </w:rPr>
              <w:t>1</w:t>
            </w:r>
          </w:p>
        </w:tc>
        <w:tc>
          <w:tcPr>
            <w:tcW w:w="1092" w:type="dxa"/>
          </w:tcPr>
          <w:p w:rsidR="008D4E73" w:rsidRPr="003322A4" w:rsidRDefault="004B74AA" w:rsidP="008D4E73">
            <w:pPr>
              <w:spacing w:after="0" w:line="240" w:lineRule="auto"/>
              <w:rPr>
                <w:sz w:val="22"/>
                <w:szCs w:val="22"/>
              </w:rPr>
            </w:pPr>
            <w:r>
              <w:rPr>
                <w:sz w:val="22"/>
                <w:szCs w:val="22"/>
              </w:rPr>
              <w:t>1</w:t>
            </w:r>
          </w:p>
        </w:tc>
        <w:tc>
          <w:tcPr>
            <w:tcW w:w="1005" w:type="dxa"/>
          </w:tcPr>
          <w:p w:rsidR="008D4E73" w:rsidRPr="003322A4" w:rsidRDefault="004B74AA" w:rsidP="008D4E73">
            <w:pPr>
              <w:spacing w:after="0" w:line="240" w:lineRule="auto"/>
              <w:rPr>
                <w:sz w:val="22"/>
                <w:szCs w:val="22"/>
              </w:rPr>
            </w:pPr>
            <w:r>
              <w:rPr>
                <w:sz w:val="22"/>
                <w:szCs w:val="22"/>
              </w:rPr>
              <w:t>1</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4B74AA" w:rsidP="004B74AA">
            <w:pPr>
              <w:spacing w:after="0" w:line="240" w:lineRule="auto"/>
              <w:rPr>
                <w:sz w:val="22"/>
                <w:szCs w:val="22"/>
              </w:rPr>
            </w:pPr>
            <w:r>
              <w:rPr>
                <w:sz w:val="22"/>
                <w:szCs w:val="22"/>
              </w:rPr>
              <w:t>Spor salonunun yapılması</w:t>
            </w:r>
          </w:p>
        </w:tc>
        <w:tc>
          <w:tcPr>
            <w:tcW w:w="957" w:type="dxa"/>
            <w:shd w:val="clear" w:color="auto" w:fill="auto"/>
            <w:noWrap/>
            <w:vAlign w:val="center"/>
          </w:tcPr>
          <w:p w:rsidR="008D4E73" w:rsidRPr="003322A4" w:rsidRDefault="004B74AA"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4B74AA" w:rsidP="008D4E73">
            <w:pPr>
              <w:spacing w:after="0" w:line="240" w:lineRule="auto"/>
              <w:rPr>
                <w:sz w:val="22"/>
                <w:szCs w:val="22"/>
              </w:rPr>
            </w:pPr>
            <w:r>
              <w:rPr>
                <w:sz w:val="22"/>
                <w:szCs w:val="22"/>
              </w:rPr>
              <w:t>1</w:t>
            </w:r>
          </w:p>
        </w:tc>
        <w:tc>
          <w:tcPr>
            <w:tcW w:w="1041" w:type="dxa"/>
          </w:tcPr>
          <w:p w:rsidR="008D4E73" w:rsidRPr="003322A4" w:rsidRDefault="004B74AA" w:rsidP="008D4E73">
            <w:pPr>
              <w:spacing w:after="0" w:line="240" w:lineRule="auto"/>
              <w:rPr>
                <w:sz w:val="22"/>
                <w:szCs w:val="22"/>
              </w:rPr>
            </w:pPr>
            <w:r>
              <w:rPr>
                <w:sz w:val="22"/>
                <w:szCs w:val="22"/>
              </w:rPr>
              <w:t>1</w:t>
            </w:r>
          </w:p>
        </w:tc>
        <w:tc>
          <w:tcPr>
            <w:tcW w:w="1007" w:type="dxa"/>
          </w:tcPr>
          <w:p w:rsidR="008D4E73" w:rsidRPr="003322A4" w:rsidRDefault="004B74AA" w:rsidP="008D4E73">
            <w:pPr>
              <w:spacing w:after="0" w:line="240" w:lineRule="auto"/>
              <w:rPr>
                <w:sz w:val="22"/>
                <w:szCs w:val="22"/>
              </w:rPr>
            </w:pPr>
            <w:r>
              <w:rPr>
                <w:sz w:val="22"/>
                <w:szCs w:val="22"/>
              </w:rPr>
              <w:t>1</w:t>
            </w:r>
          </w:p>
        </w:tc>
        <w:tc>
          <w:tcPr>
            <w:tcW w:w="1092" w:type="dxa"/>
          </w:tcPr>
          <w:p w:rsidR="008D4E73" w:rsidRPr="003322A4" w:rsidRDefault="004B74AA" w:rsidP="008D4E73">
            <w:pPr>
              <w:spacing w:after="0" w:line="240" w:lineRule="auto"/>
              <w:rPr>
                <w:sz w:val="22"/>
                <w:szCs w:val="22"/>
              </w:rPr>
            </w:pPr>
            <w:r>
              <w:rPr>
                <w:sz w:val="22"/>
                <w:szCs w:val="22"/>
              </w:rPr>
              <w:t>1</w:t>
            </w:r>
          </w:p>
        </w:tc>
        <w:tc>
          <w:tcPr>
            <w:tcW w:w="1005" w:type="dxa"/>
          </w:tcPr>
          <w:p w:rsidR="008D4E73" w:rsidRPr="003322A4" w:rsidRDefault="004B74AA" w:rsidP="008D4E73">
            <w:pPr>
              <w:spacing w:after="0" w:line="240" w:lineRule="auto"/>
              <w:rPr>
                <w:sz w:val="22"/>
                <w:szCs w:val="22"/>
              </w:rPr>
            </w:pPr>
            <w:r>
              <w:rPr>
                <w:sz w:val="22"/>
                <w:szCs w:val="22"/>
              </w:rPr>
              <w:t>1</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D4E73">
            <w:pPr>
              <w:rPr>
                <w:sz w:val="22"/>
                <w:szCs w:val="22"/>
              </w:rPr>
            </w:pP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5A5449" w:rsidP="008D4E73">
            <w:pPr>
              <w:spacing w:after="0" w:line="240" w:lineRule="auto"/>
              <w:jc w:val="both"/>
              <w:rPr>
                <w:color w:val="000000"/>
                <w:szCs w:val="24"/>
              </w:rPr>
            </w:pPr>
            <w:r w:rsidRPr="005A5449">
              <w:rPr>
                <w:color w:val="000000"/>
                <w:szCs w:val="24"/>
              </w:rPr>
              <w:t>Laboratuvarların elektrik tesisatlarının yenilenmesi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C36CE1" w:rsidP="008D4E73">
            <w:pPr>
              <w:spacing w:after="0" w:line="240" w:lineRule="auto"/>
              <w:jc w:val="both"/>
              <w:rPr>
                <w:color w:val="000000"/>
                <w:szCs w:val="24"/>
              </w:rPr>
            </w:pPr>
            <w:r>
              <w:rPr>
                <w:color w:val="000000"/>
                <w:szCs w:val="24"/>
              </w:rPr>
              <w:t>AHMET UBAY</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5A5449" w:rsidP="008D4E73">
            <w:pPr>
              <w:spacing w:after="0" w:line="240" w:lineRule="auto"/>
              <w:jc w:val="both"/>
              <w:rPr>
                <w:color w:val="000000"/>
                <w:szCs w:val="24"/>
              </w:rPr>
            </w:pPr>
            <w:r w:rsidRPr="005A5449">
              <w:rPr>
                <w:color w:val="000000"/>
                <w:szCs w:val="24"/>
              </w:rPr>
              <w:t>2019-2020</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5A5449" w:rsidP="008D4E73">
            <w:pPr>
              <w:spacing w:after="0" w:line="240" w:lineRule="auto"/>
              <w:jc w:val="both"/>
              <w:rPr>
                <w:szCs w:val="24"/>
                <w:highlight w:val="green"/>
              </w:rPr>
            </w:pPr>
            <w:r w:rsidRPr="005A5449">
              <w:rPr>
                <w:szCs w:val="24"/>
              </w:rPr>
              <w:t>Çocuk gelişimi alanına atölye yapılması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C36CE1" w:rsidP="008D4E73">
            <w:pPr>
              <w:spacing w:after="0" w:line="240" w:lineRule="auto"/>
              <w:jc w:val="both"/>
              <w:rPr>
                <w:color w:val="000000"/>
                <w:szCs w:val="24"/>
              </w:rPr>
            </w:pPr>
            <w:r>
              <w:rPr>
                <w:color w:val="000000"/>
                <w:szCs w:val="24"/>
              </w:rPr>
              <w:t>AHMET UBAY</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5A5449" w:rsidP="008D4E73">
            <w:pPr>
              <w:spacing w:after="0" w:line="240" w:lineRule="auto"/>
              <w:jc w:val="both"/>
              <w:rPr>
                <w:color w:val="000000"/>
                <w:szCs w:val="24"/>
              </w:rPr>
            </w:pPr>
            <w:r w:rsidRPr="005A5449">
              <w:rPr>
                <w:color w:val="000000"/>
                <w:szCs w:val="24"/>
              </w:rPr>
              <w:t>2019-2020</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5A5449" w:rsidP="008D4E73">
            <w:pPr>
              <w:spacing w:after="0" w:line="240" w:lineRule="auto"/>
              <w:jc w:val="both"/>
              <w:rPr>
                <w:szCs w:val="24"/>
                <w:highlight w:val="green"/>
              </w:rPr>
            </w:pPr>
            <w:r w:rsidRPr="005A5449">
              <w:rPr>
                <w:szCs w:val="24"/>
              </w:rPr>
              <w:t>Spor salonunun yapılması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C36CE1" w:rsidP="008D4E73">
            <w:pPr>
              <w:spacing w:after="0" w:line="240" w:lineRule="auto"/>
              <w:jc w:val="both"/>
              <w:rPr>
                <w:color w:val="000000"/>
                <w:szCs w:val="24"/>
              </w:rPr>
            </w:pPr>
            <w:r>
              <w:rPr>
                <w:color w:val="000000"/>
                <w:szCs w:val="24"/>
              </w:rPr>
              <w:t>AHMET UBAY</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5A5449" w:rsidP="008D4E73">
            <w:pPr>
              <w:spacing w:after="0" w:line="240" w:lineRule="auto"/>
              <w:jc w:val="both"/>
              <w:rPr>
                <w:color w:val="000000"/>
                <w:szCs w:val="24"/>
              </w:rPr>
            </w:pPr>
            <w:r>
              <w:rPr>
                <w:color w:val="000000"/>
                <w:szCs w:val="24"/>
              </w:rPr>
              <w:t>2019-2021</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bl>
    <w:p w:rsidR="008D4E73" w:rsidRDefault="008D4E73" w:rsidP="008D4E73"/>
    <w:p w:rsidR="008D4E73" w:rsidRDefault="008D4E73" w:rsidP="008D4E73">
      <w:r>
        <w:t>………………</w:t>
      </w:r>
    </w:p>
    <w:p w:rsidR="00EB1C60" w:rsidRPr="00A47F2F" w:rsidRDefault="00D41148" w:rsidP="003152E4">
      <w:pPr>
        <w:pStyle w:val="Balk1"/>
      </w:pPr>
      <w:r>
        <w:br w:type="page"/>
      </w:r>
      <w:bookmarkStart w:id="78" w:name="_Toc531097547"/>
      <w:r w:rsidR="00EB1C60" w:rsidRPr="00A47F2F">
        <w:lastRenderedPageBreak/>
        <w:t>V. BÖLÜM</w:t>
      </w:r>
      <w:bookmarkEnd w:id="76"/>
      <w:bookmarkEnd w:id="77"/>
      <w:r w:rsidR="008D4E73">
        <w:t>:</w:t>
      </w:r>
      <w:bookmarkStart w:id="79" w:name="_Toc416085168"/>
      <w:bookmarkStart w:id="80"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78"/>
      <w:bookmarkEnd w:id="79"/>
      <w:bookmarkEnd w:id="80"/>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81" w:name="_Toc416085171"/>
      <w:bookmarkStart w:id="82" w:name="_Toc529519472"/>
      <w:r w:rsidRPr="008D4E73">
        <w:t>V</w:t>
      </w:r>
      <w:r w:rsidR="008D4E73" w:rsidRPr="008D4E73">
        <w:t>I</w:t>
      </w:r>
      <w:r w:rsidRPr="008D4E73">
        <w:t>. BÖLÜM</w:t>
      </w:r>
      <w:bookmarkEnd w:id="81"/>
      <w:bookmarkEnd w:id="82"/>
      <w:r w:rsidR="008D4E73" w:rsidRPr="008D4E73">
        <w:t>:</w:t>
      </w:r>
      <w:bookmarkStart w:id="83" w:name="_Toc416085172"/>
      <w:bookmarkStart w:id="84" w:name="_Toc529519473"/>
      <w:r w:rsidR="008D4E73" w:rsidRPr="008D4E73">
        <w:t xml:space="preserve"> </w:t>
      </w:r>
      <w:r w:rsidRPr="008D4E73">
        <w:t>İZLEME VE DEĞERLENDİRME</w:t>
      </w:r>
      <w:bookmarkEnd w:id="83"/>
      <w:bookmarkEnd w:id="84"/>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5" w:name="_Toc531097548"/>
      <w:r w:rsidRPr="00A47F2F">
        <w:t>EKLER:</w:t>
      </w:r>
      <w:bookmarkEnd w:id="85"/>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20"/>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Fatih ISLEK" w:date="2018-11-27T16:02:00Z" w:initials="FI">
    <w:p w:rsidR="005D5792" w:rsidRPr="005D5792" w:rsidRDefault="005D5792">
      <w:pPr>
        <w:pStyle w:val="AklamaMetni"/>
        <w:rPr>
          <w:lang w:val="tr-TR"/>
        </w:rPr>
      </w:pPr>
      <w:r>
        <w:rPr>
          <w:rStyle w:val="AklamaBavurusu"/>
        </w:rPr>
        <w:annotationRef/>
      </w:r>
      <w:r>
        <w:rPr>
          <w:lang w:val="tr-TR"/>
        </w:rPr>
        <w:t xml:space="preserve">Coğrafi konum linki </w:t>
      </w:r>
      <w:r w:rsidR="00710994">
        <w:rPr>
          <w:lang w:val="tr-TR"/>
        </w:rPr>
        <w:t>oluşturulduktan</w:t>
      </w:r>
      <w:r>
        <w:rPr>
          <w:lang w:val="tr-TR"/>
        </w:rPr>
        <w:t xml:space="preserve"> sonra kısaltma uygulaması ile kısaltılmış link verilecektir.</w:t>
      </w:r>
    </w:p>
  </w:comment>
  <w:comment w:id="24" w:author="Fatih ISLEK" w:date="2018-11-27T16:01:00Z" w:initials="FI">
    <w:p w:rsidR="005D5792" w:rsidRPr="005D5792" w:rsidRDefault="005D5792">
      <w:pPr>
        <w:pStyle w:val="AklamaMetni"/>
        <w:rPr>
          <w:lang w:val="tr-TR"/>
        </w:rPr>
      </w:pPr>
      <w:r>
        <w:rPr>
          <w:rStyle w:val="AklamaBavurusu"/>
        </w:rPr>
        <w:annotationRef/>
      </w:r>
      <w:r>
        <w:rPr>
          <w:lang w:val="tr-TR"/>
        </w:rPr>
        <w:t>Alttaki tablodan alınacaktır.</w:t>
      </w:r>
    </w:p>
  </w:comment>
  <w:comment w:id="25" w:author="Fatih ISLEK" w:date="2018-11-27T16:00:00Z" w:initials="FI">
    <w:p w:rsidR="00373590" w:rsidRPr="00373590" w:rsidRDefault="00373590"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373590" w:rsidRDefault="00373590">
      <w:pPr>
        <w:pStyle w:val="AklamaMetni"/>
      </w:pPr>
    </w:p>
  </w:comment>
  <w:comment w:id="26" w:author="Fatih ISLEK" w:date="2018-11-27T16:03:00Z" w:initials="FI">
    <w:p w:rsidR="005D5792" w:rsidRDefault="005D5792"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5D5792" w:rsidRDefault="005D5792">
      <w:pPr>
        <w:pStyle w:val="AklamaMetni"/>
      </w:pPr>
    </w:p>
  </w:comment>
  <w:comment w:id="27" w:author="Fatih ISLEK" w:date="2018-11-27T16:03:00Z" w:initials="FI">
    <w:p w:rsidR="005D5792" w:rsidRPr="005D5792" w:rsidRDefault="005D5792">
      <w:pPr>
        <w:pStyle w:val="AklamaMetni"/>
        <w:rPr>
          <w:lang w:val="tr-TR"/>
        </w:rPr>
      </w:pPr>
      <w:r>
        <w:rPr>
          <w:rStyle w:val="AklamaBavurusu"/>
        </w:rPr>
        <w:annotationRef/>
      </w:r>
      <w:r>
        <w:rPr>
          <w:lang w:val="tr-TR"/>
        </w:rPr>
        <w:t>Veriler varsa kayıt veya planlardan yoksa okul tarafından hesaplanmak yöntemiyle girilecektir.</w:t>
      </w:r>
    </w:p>
  </w:comment>
  <w:comment w:id="30" w:author="Fatih ISLEK" w:date="2018-11-27T15:52:00Z" w:initials="FI">
    <w:p w:rsidR="00373590" w:rsidRDefault="00373590"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373590" w:rsidRDefault="00373590">
      <w:pPr>
        <w:pStyle w:val="AklamaMetni"/>
      </w:pPr>
    </w:p>
  </w:comment>
  <w:comment w:id="32" w:author="Fatih ISLEK" w:date="2018-11-29T10:29:00Z" w:initials="FI">
    <w:p w:rsidR="00710994" w:rsidRDefault="00710994">
      <w:pPr>
        <w:pStyle w:val="AklamaMetni"/>
        <w:rPr>
          <w:lang w:val="tr-TR"/>
        </w:rPr>
      </w:pPr>
      <w:r>
        <w:rPr>
          <w:rStyle w:val="AklamaBavurusu"/>
        </w:rPr>
        <w:annotationRef/>
      </w:r>
      <w:r>
        <w:rPr>
          <w:lang w:val="tr-TR"/>
        </w:rP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710994" w:rsidRPr="00710994" w:rsidRDefault="00710994">
      <w:pPr>
        <w:pStyle w:val="AklamaMetni"/>
        <w:rPr>
          <w:lang w:val="tr-TR"/>
        </w:rPr>
      </w:pPr>
      <w:r>
        <w:rPr>
          <w:lang w:val="tr-TR"/>
        </w:rPr>
        <w:t>Unutulmaması gereken husus okulun iç ve dış faktörlerinin tümünün değerlendirilmesi gerektiğidir.</w:t>
      </w:r>
    </w:p>
  </w:comment>
  <w:comment w:id="34" w:author="Fatih ISLEK" w:date="2018-11-29T10:38:00Z" w:initials="FI">
    <w:p w:rsidR="00474795" w:rsidRDefault="00474795"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474795" w:rsidRDefault="00474795"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474795" w:rsidRDefault="00474795" w:rsidP="00474795">
      <w:pPr>
        <w:spacing w:after="0"/>
        <w:ind w:firstLine="708"/>
        <w:jc w:val="both"/>
        <w:rPr>
          <w:b/>
          <w:szCs w:val="24"/>
        </w:rPr>
      </w:pPr>
      <w:r>
        <w:rPr>
          <w:szCs w:val="24"/>
        </w:rPr>
        <w:t>Bu 5 alanın GZ ifadelerinde düşünülmesi gerekir.</w:t>
      </w:r>
    </w:p>
    <w:p w:rsidR="00474795" w:rsidRDefault="00474795">
      <w:pPr>
        <w:pStyle w:val="AklamaMetni"/>
      </w:pPr>
    </w:p>
  </w:comment>
  <w:comment w:id="35" w:author="Fatih ISLEK" w:date="2018-11-29T10:39:00Z" w:initials="FI">
    <w:p w:rsidR="00474795" w:rsidRDefault="00474795"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474795" w:rsidRDefault="00474795" w:rsidP="00474795">
      <w:pPr>
        <w:spacing w:after="0"/>
        <w:ind w:firstLine="708"/>
        <w:jc w:val="both"/>
        <w:rPr>
          <w:szCs w:val="24"/>
        </w:rPr>
      </w:pPr>
      <w:r>
        <w:rPr>
          <w:szCs w:val="24"/>
        </w:rPr>
        <w:t>FT ifadeleri belirlenirken PESTLE analizine ilişkin başlıklardan faydalanılır.</w:t>
      </w:r>
    </w:p>
    <w:p w:rsidR="00474795" w:rsidRDefault="00474795">
      <w:pPr>
        <w:pStyle w:val="AklamaMetni"/>
      </w:pPr>
    </w:p>
  </w:comment>
  <w:comment w:id="47" w:author="Fatih ISLEK" w:date="2018-11-27T15:51:00Z" w:initials="FI">
    <w:p w:rsidR="00373590" w:rsidRPr="00B11140" w:rsidRDefault="00373590"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373590" w:rsidRDefault="00373590">
      <w:pPr>
        <w:pStyle w:val="AklamaMetni"/>
      </w:pPr>
    </w:p>
  </w:comment>
  <w:comment w:id="49" w:author="Fatih ISLEK" w:date="2018-11-27T15:50:00Z" w:initials="FI">
    <w:p w:rsidR="00373590" w:rsidRDefault="00373590">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4" w:author="Fatih ISLEK" w:date="2018-12-24T15:21:00Z" w:initials="FI">
    <w:p w:rsidR="00A07F33" w:rsidRPr="000140D3" w:rsidRDefault="00A07F33" w:rsidP="00A07F33">
      <w:pPr>
        <w:rPr>
          <w:highlight w:val="yellow"/>
        </w:rPr>
      </w:pPr>
      <w:r>
        <w:rPr>
          <w:rStyle w:val="AklamaBavurusu"/>
        </w:rPr>
        <w:annotationRef/>
      </w:r>
      <w:r w:rsidRPr="000140D3">
        <w:rPr>
          <w:highlight w:val="yellow"/>
        </w:rPr>
        <w:t xml:space="preserve">Açıklama: </w:t>
      </w:r>
    </w:p>
    <w:p w:rsidR="00A07F33" w:rsidRPr="000140D3" w:rsidRDefault="00A07F33"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A07F33" w:rsidRPr="000140D3" w:rsidRDefault="00A07F33" w:rsidP="00A07F33">
      <w:pPr>
        <w:numPr>
          <w:ilvl w:val="0"/>
          <w:numId w:val="1"/>
        </w:numPr>
        <w:rPr>
          <w:highlight w:val="yellow"/>
        </w:rPr>
      </w:pPr>
      <w:r>
        <w:rPr>
          <w:b/>
          <w:sz w:val="28"/>
          <w:highlight w:val="yellow"/>
        </w:rPr>
        <w:t>Altta erişim, kalite ve kapasite amaçlarına ilişkin örnek amaç, hedef ve göstergeler verilmiştir.</w:t>
      </w:r>
    </w:p>
    <w:p w:rsidR="00A07F33" w:rsidRDefault="00A07F33" w:rsidP="00A07F33">
      <w:pPr>
        <w:numPr>
          <w:ilvl w:val="0"/>
          <w:numId w:val="1"/>
        </w:numPr>
        <w:rPr>
          <w:highlight w:val="yellow"/>
        </w:rPr>
      </w:pPr>
      <w:r>
        <w:rPr>
          <w:highlight w:val="yellow"/>
        </w:rPr>
        <w:t>Erişim başlığında eylemlere ilişkin örneğe yer verilmiştir.</w:t>
      </w:r>
    </w:p>
    <w:p w:rsidR="00A07F33" w:rsidRDefault="00A07F33">
      <w:pPr>
        <w:pStyle w:val="AklamaMetni"/>
      </w:pPr>
    </w:p>
  </w:comment>
  <w:comment w:id="57" w:author="Fatih ISLEK" w:date="2018-11-29T10:50:00Z" w:initials="FI">
    <w:p w:rsidR="00FF6E54" w:rsidRDefault="00FF6E54">
      <w:pPr>
        <w:pStyle w:val="AklamaMetni"/>
      </w:pPr>
      <w:r>
        <w:rPr>
          <w:rStyle w:val="AklamaBavurusu"/>
        </w:rPr>
        <w:annotationRef/>
      </w:r>
      <w:r>
        <w:t>Eğitim ve öğretime erişim artırılmasına ilişkin amaç ifadesi yazılacaktır.</w:t>
      </w:r>
    </w:p>
  </w:comment>
  <w:comment w:id="61" w:author="Fatih ISLEK" w:date="2018-11-29T10:53:00Z" w:initials="FI">
    <w:p w:rsidR="00FF6E54" w:rsidRPr="00FF6E54" w:rsidRDefault="00FF6E54">
      <w:pPr>
        <w:pStyle w:val="AklamaMetni"/>
        <w:rPr>
          <w:lang w:val="tr-TR"/>
        </w:rPr>
      </w:pPr>
      <w:r>
        <w:rPr>
          <w:rStyle w:val="AklamaBavurusu"/>
        </w:rPr>
        <w:annotationRef/>
      </w:r>
      <w:r>
        <w:rPr>
          <w:lang w:val="tr-TR"/>
        </w:rPr>
        <w:t>Hedef ifadesi yazılacaktır.</w:t>
      </w:r>
    </w:p>
  </w:comment>
  <w:comment w:id="60" w:author="Fatih ISLEK" w:date="2018-11-27T15:48:00Z" w:initials="FI">
    <w:p w:rsidR="0081680B" w:rsidRDefault="0081680B">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3" w:author="Fatih ISLEK" w:date="2018-11-28T14:29:00Z" w:initials="FI">
    <w:p w:rsidR="008F3D60" w:rsidRDefault="008F3D60">
      <w:pPr>
        <w:pStyle w:val="AklamaMetni"/>
      </w:pPr>
      <w:r>
        <w:rPr>
          <w:rStyle w:val="AklamaBavurusu"/>
        </w:rPr>
        <w:annotationRef/>
      </w:r>
      <w:r>
        <w:rPr>
          <w:b/>
          <w:i/>
          <w:szCs w:val="24"/>
        </w:rPr>
        <w:t xml:space="preserve">Göstergelere ilişkin kısa açıklamalar </w:t>
      </w:r>
      <w:r>
        <w:rPr>
          <w:b/>
          <w:i/>
          <w:szCs w:val="24"/>
          <w:lang w:val="tr-TR"/>
        </w:rPr>
        <w:t>altta</w:t>
      </w:r>
      <w:r>
        <w:rPr>
          <w:b/>
          <w:i/>
          <w:szCs w:val="24"/>
        </w:rPr>
        <w:t xml:space="preserve">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4" w:author="Fatih ISLEK" w:date="2018-11-27T15:40:00Z" w:initials="FI">
    <w:p w:rsidR="0081680B" w:rsidRPr="0081680B" w:rsidRDefault="0081680B">
      <w:pPr>
        <w:pStyle w:val="AklamaMetni"/>
        <w:rPr>
          <w:lang w:val="tr-TR"/>
        </w:rPr>
      </w:pPr>
      <w:r>
        <w:rPr>
          <w:rStyle w:val="AklamaBavurusu"/>
        </w:rPr>
        <w:annotationRef/>
      </w:r>
      <w:r>
        <w:rPr>
          <w:lang w:val="tr-TR"/>
        </w:rPr>
        <w:t>Anaokulu, ilkokul, ortaokul, lise düzeyi.</w:t>
      </w:r>
    </w:p>
  </w:comment>
  <w:comment w:id="65" w:author="Fatih ISLEK" w:date="2018-11-27T15:41:00Z" w:initials="FI">
    <w:p w:rsidR="0081680B" w:rsidRDefault="0081680B">
      <w:pPr>
        <w:pStyle w:val="AklamaMetni"/>
      </w:pPr>
      <w:r>
        <w:rPr>
          <w:rStyle w:val="AklamaBavurusu"/>
        </w:rPr>
        <w:annotationRef/>
      </w:r>
      <w:r>
        <w:rPr>
          <w:lang w:val="tr-TR"/>
        </w:rPr>
        <w:t xml:space="preserve"> ilkokul düzeyi.</w:t>
      </w:r>
    </w:p>
  </w:comment>
  <w:comment w:id="66" w:author="Fatih ISLEK" w:date="2018-11-27T15:41:00Z" w:initials="FI">
    <w:p w:rsidR="0081680B" w:rsidRPr="0081680B" w:rsidRDefault="0081680B">
      <w:pPr>
        <w:pStyle w:val="AklamaMetni"/>
        <w:rPr>
          <w:lang w:val="tr-TR"/>
        </w:rPr>
      </w:pPr>
      <w:r>
        <w:rPr>
          <w:rStyle w:val="AklamaBavurusu"/>
        </w:rPr>
        <w:annotationRef/>
      </w:r>
      <w:r>
        <w:rPr>
          <w:lang w:val="tr-TR"/>
        </w:rPr>
        <w:t>Anaokulu, ilkokul, ortaokul, lise.. Bir hafta oryantasyon eğitiminin yanı sıra okulun hazırlayacağı oryantasyon programları da dikkate alınmalıdır.</w:t>
      </w:r>
    </w:p>
  </w:comment>
  <w:comment w:id="67" w:author="Fatih ISLEK" w:date="2018-11-27T15:42:00Z" w:initials="FI">
    <w:p w:rsidR="0081680B" w:rsidRPr="0081680B" w:rsidRDefault="0081680B">
      <w:pPr>
        <w:pStyle w:val="AklamaMetni"/>
        <w:rPr>
          <w:lang w:val="tr-TR"/>
        </w:rPr>
      </w:pPr>
      <w:r>
        <w:rPr>
          <w:rStyle w:val="AklamaBavurusu"/>
        </w:rPr>
        <w:annotationRef/>
      </w:r>
      <w:r>
        <w:rPr>
          <w:lang w:val="tr-TR"/>
        </w:rPr>
        <w:t>Özürlü veya özürsüz olarak öğrencinin ne sebeple olursa olsun derse girmediği gün sayısı baz alınarak hesaplanacaktır.</w:t>
      </w:r>
    </w:p>
  </w:comment>
  <w:comment w:id="68" w:author="Fatih ISLEK" w:date="2018-11-27T15:43:00Z" w:initials="FI">
    <w:p w:rsidR="0081680B" w:rsidRPr="0081680B" w:rsidRDefault="0081680B">
      <w:pPr>
        <w:pStyle w:val="AklamaMetni"/>
        <w:rPr>
          <w:lang w:val="tr-TR"/>
        </w:rPr>
      </w:pPr>
      <w:r>
        <w:rPr>
          <w:rStyle w:val="AklamaBavurusu"/>
        </w:rPr>
        <w:annotationRef/>
      </w:r>
      <w:r>
        <w:rPr>
          <w:lang w:val="tr-TR"/>
        </w:rPr>
        <w:t>Devamsızlığa ilişkin göstergeyle aynı şartlarda olmakla birlikte okulda bulunan yabancı öğrenciler baz alıncaktır.</w:t>
      </w:r>
    </w:p>
  </w:comment>
  <w:comment w:id="69" w:author="Fatih ISLEK" w:date="2018-11-27T15:44:00Z" w:initials="FI">
    <w:p w:rsidR="0081680B" w:rsidRPr="0081680B" w:rsidRDefault="0081680B">
      <w:pPr>
        <w:pStyle w:val="AklamaMetni"/>
        <w:rPr>
          <w:lang w:val="tr-TR"/>
        </w:rPr>
      </w:pPr>
      <w:r>
        <w:rPr>
          <w:rStyle w:val="AklamaBavurusu"/>
        </w:rPr>
        <w:annotationRef/>
      </w:r>
      <w:r>
        <w:rPr>
          <w:lang w:val="tr-TR"/>
        </w:rPr>
        <w:t>Özel eğitime ihtiyaç duyan bireylerin kullanımına uygunluk bakımında düzenlenmiş ve uygun olan okullar 1, olmayanlar 0 değeri verecektir.</w:t>
      </w:r>
    </w:p>
  </w:comment>
  <w:comment w:id="71" w:author="Fatih ISLEK" w:date="2018-11-27T15:46:00Z" w:initials="FI">
    <w:p w:rsidR="0081680B" w:rsidRPr="0081680B" w:rsidRDefault="0081680B">
      <w:pPr>
        <w:pStyle w:val="AklamaMetni"/>
        <w:rPr>
          <w:lang w:val="tr-TR"/>
        </w:rPr>
      </w:pPr>
      <w:r>
        <w:rPr>
          <w:rStyle w:val="AklamaBavurusu"/>
        </w:rPr>
        <w:annotationRef/>
      </w:r>
      <w:r>
        <w:rPr>
          <w:lang w:val="tr-TR"/>
        </w:rPr>
        <w:t>Halk eğitim merkezleri planında yer verilecek göstergedir.</w:t>
      </w:r>
    </w:p>
  </w:comment>
  <w:comment w:id="70" w:author="Fatih ISLEK" w:date="2018-11-27T15:45:00Z" w:initials="FI">
    <w:p w:rsidR="0081680B" w:rsidRPr="0081680B" w:rsidRDefault="0081680B">
      <w:pPr>
        <w:pStyle w:val="AklamaMetni"/>
        <w:rPr>
          <w:lang w:val="tr-TR"/>
        </w:rPr>
      </w:pPr>
      <w:r>
        <w:rPr>
          <w:rStyle w:val="AklamaBavurusu"/>
        </w:rPr>
        <w:annotationRef/>
      </w:r>
      <w:r>
        <w:rPr>
          <w:rStyle w:val="AklamaBavurusu"/>
          <w:lang w:val="tr-TR"/>
        </w:rPr>
        <w:t>Halk eğitim merkezleri planında yer alacak göstergedir.</w:t>
      </w:r>
    </w:p>
  </w:comment>
  <w:comment w:id="72" w:author="Fatih ISLEK" w:date="2018-11-28T14:29:00Z" w:initials="FI">
    <w:p w:rsidR="008F3D60" w:rsidRDefault="008F3D60"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8F3D60" w:rsidRDefault="008F3D60"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8F3D60" w:rsidRPr="002B6FDB" w:rsidRDefault="008F3D60"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8F3D60" w:rsidRDefault="008F3D60">
      <w:pPr>
        <w:pStyle w:val="AklamaMetni"/>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D5" w:rsidRDefault="00AD1ED5" w:rsidP="00DC3C73">
      <w:pPr>
        <w:spacing w:after="0" w:line="240" w:lineRule="auto"/>
      </w:pPr>
      <w:r>
        <w:separator/>
      </w:r>
    </w:p>
  </w:endnote>
  <w:endnote w:type="continuationSeparator" w:id="0">
    <w:p w:rsidR="00AD1ED5" w:rsidRDefault="00AD1ED5"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0B" w:rsidRDefault="0081680B">
    <w:pPr>
      <w:pStyle w:val="Altbilgi"/>
      <w:jc w:val="right"/>
    </w:pPr>
    <w:r>
      <w:fldChar w:fldCharType="begin"/>
    </w:r>
    <w:r>
      <w:instrText>PAGE   \* MERGEFORMAT</w:instrText>
    </w:r>
    <w:r>
      <w:fldChar w:fldCharType="separate"/>
    </w:r>
    <w:r w:rsidR="003A7C5F" w:rsidRPr="003A7C5F">
      <w:rPr>
        <w:noProof/>
        <w:lang w:val="tr-TR"/>
      </w:rPr>
      <w:t>36</w:t>
    </w:r>
    <w:r>
      <w:fldChar w:fldCharType="end"/>
    </w:r>
  </w:p>
  <w:p w:rsidR="0081680B" w:rsidRDefault="0081680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0B" w:rsidRDefault="0081680B">
    <w:pPr>
      <w:pStyle w:val="Altbilgi"/>
      <w:jc w:val="right"/>
    </w:pPr>
    <w:r>
      <w:fldChar w:fldCharType="begin"/>
    </w:r>
    <w:r>
      <w:instrText>PAGE   \* MERGEFORMAT</w:instrText>
    </w:r>
    <w:r>
      <w:fldChar w:fldCharType="separate"/>
    </w:r>
    <w:r>
      <w:rPr>
        <w:noProof/>
      </w:rPr>
      <w:t>i</w:t>
    </w:r>
    <w:r>
      <w:fldChar w:fldCharType="end"/>
    </w:r>
  </w:p>
  <w:p w:rsidR="0081680B" w:rsidRDefault="0081680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0B" w:rsidRDefault="0081680B">
    <w:pPr>
      <w:pStyle w:val="Altbilgi"/>
      <w:jc w:val="right"/>
    </w:pPr>
    <w:r>
      <w:fldChar w:fldCharType="begin"/>
    </w:r>
    <w:r>
      <w:instrText>PAGE   \* MERGEFORMAT</w:instrText>
    </w:r>
    <w:r>
      <w:fldChar w:fldCharType="separate"/>
    </w:r>
    <w:r>
      <w:rPr>
        <w:noProof/>
      </w:rPr>
      <w:t>1</w:t>
    </w:r>
    <w:r>
      <w:fldChar w:fldCharType="end"/>
    </w:r>
  </w:p>
  <w:p w:rsidR="0081680B" w:rsidRDefault="008168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D5" w:rsidRDefault="00AD1ED5" w:rsidP="00DC3C73">
      <w:pPr>
        <w:spacing w:after="0" w:line="240" w:lineRule="auto"/>
      </w:pPr>
      <w:r>
        <w:separator/>
      </w:r>
    </w:p>
  </w:footnote>
  <w:footnote w:type="continuationSeparator" w:id="0">
    <w:p w:rsidR="00AD1ED5" w:rsidRDefault="00AD1ED5"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0B" w:rsidRPr="00A40B5B" w:rsidRDefault="0081680B"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1E65"/>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86"/>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1387"/>
    <w:rsid w:val="000B2467"/>
    <w:rsid w:val="000B439F"/>
    <w:rsid w:val="000B4BA4"/>
    <w:rsid w:val="000B7CD7"/>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726"/>
    <w:rsid w:val="00100FBE"/>
    <w:rsid w:val="00101C71"/>
    <w:rsid w:val="00102C59"/>
    <w:rsid w:val="00102EEC"/>
    <w:rsid w:val="00103B9C"/>
    <w:rsid w:val="00104A9E"/>
    <w:rsid w:val="001057A4"/>
    <w:rsid w:val="001061F4"/>
    <w:rsid w:val="00106341"/>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4D25"/>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2FB3"/>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1F757B"/>
    <w:rsid w:val="002006C3"/>
    <w:rsid w:val="00200B1E"/>
    <w:rsid w:val="00201A0E"/>
    <w:rsid w:val="00202CEF"/>
    <w:rsid w:val="00203649"/>
    <w:rsid w:val="00203DD5"/>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47A89"/>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1CE"/>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077A"/>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59D4"/>
    <w:rsid w:val="0030655A"/>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093"/>
    <w:rsid w:val="00355567"/>
    <w:rsid w:val="003561FA"/>
    <w:rsid w:val="0035716B"/>
    <w:rsid w:val="003574E9"/>
    <w:rsid w:val="00360C7C"/>
    <w:rsid w:val="00361A10"/>
    <w:rsid w:val="00362CB4"/>
    <w:rsid w:val="00362EA4"/>
    <w:rsid w:val="0036431B"/>
    <w:rsid w:val="00364CCE"/>
    <w:rsid w:val="003655ED"/>
    <w:rsid w:val="00371A5A"/>
    <w:rsid w:val="00371FEB"/>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069"/>
    <w:rsid w:val="003A2507"/>
    <w:rsid w:val="003A255C"/>
    <w:rsid w:val="003A25CB"/>
    <w:rsid w:val="003A28CC"/>
    <w:rsid w:val="003A2E7B"/>
    <w:rsid w:val="003A5164"/>
    <w:rsid w:val="003A5C3E"/>
    <w:rsid w:val="003A6BFF"/>
    <w:rsid w:val="003A7193"/>
    <w:rsid w:val="003A7A63"/>
    <w:rsid w:val="003A7C5F"/>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2D81"/>
    <w:rsid w:val="003E438C"/>
    <w:rsid w:val="003E4433"/>
    <w:rsid w:val="003E454B"/>
    <w:rsid w:val="003E5DE3"/>
    <w:rsid w:val="003E6173"/>
    <w:rsid w:val="003E63A2"/>
    <w:rsid w:val="003E742E"/>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1E70"/>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429A"/>
    <w:rsid w:val="0049575C"/>
    <w:rsid w:val="00495B1E"/>
    <w:rsid w:val="00496229"/>
    <w:rsid w:val="0049625A"/>
    <w:rsid w:val="004962D0"/>
    <w:rsid w:val="00496747"/>
    <w:rsid w:val="004968DB"/>
    <w:rsid w:val="004975D9"/>
    <w:rsid w:val="004A00E1"/>
    <w:rsid w:val="004A06E2"/>
    <w:rsid w:val="004A0808"/>
    <w:rsid w:val="004A08D3"/>
    <w:rsid w:val="004A15BB"/>
    <w:rsid w:val="004A2D16"/>
    <w:rsid w:val="004A31C7"/>
    <w:rsid w:val="004A41C8"/>
    <w:rsid w:val="004A5511"/>
    <w:rsid w:val="004A6152"/>
    <w:rsid w:val="004A69DC"/>
    <w:rsid w:val="004A731C"/>
    <w:rsid w:val="004B0AA6"/>
    <w:rsid w:val="004B0F9B"/>
    <w:rsid w:val="004B1ACC"/>
    <w:rsid w:val="004B1D2A"/>
    <w:rsid w:val="004B3041"/>
    <w:rsid w:val="004B3767"/>
    <w:rsid w:val="004B4749"/>
    <w:rsid w:val="004B4E28"/>
    <w:rsid w:val="004B554D"/>
    <w:rsid w:val="004B644D"/>
    <w:rsid w:val="004B74AA"/>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36C6"/>
    <w:rsid w:val="004E414F"/>
    <w:rsid w:val="004E567C"/>
    <w:rsid w:val="004E6640"/>
    <w:rsid w:val="004E7862"/>
    <w:rsid w:val="004F03F8"/>
    <w:rsid w:val="004F12C8"/>
    <w:rsid w:val="004F1790"/>
    <w:rsid w:val="004F2B40"/>
    <w:rsid w:val="004F3A32"/>
    <w:rsid w:val="004F470F"/>
    <w:rsid w:val="004F4AF3"/>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5B3"/>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DD9"/>
    <w:rsid w:val="00597E7B"/>
    <w:rsid w:val="005A1A60"/>
    <w:rsid w:val="005A1C99"/>
    <w:rsid w:val="005A4B89"/>
    <w:rsid w:val="005A4C8F"/>
    <w:rsid w:val="005A5449"/>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EA5"/>
    <w:rsid w:val="005F21AD"/>
    <w:rsid w:val="005F24ED"/>
    <w:rsid w:val="005F58D9"/>
    <w:rsid w:val="005F5FB7"/>
    <w:rsid w:val="00601944"/>
    <w:rsid w:val="0060246B"/>
    <w:rsid w:val="00602964"/>
    <w:rsid w:val="00603DB9"/>
    <w:rsid w:val="00605505"/>
    <w:rsid w:val="00605CFD"/>
    <w:rsid w:val="00605DD0"/>
    <w:rsid w:val="0060613B"/>
    <w:rsid w:val="00606EC5"/>
    <w:rsid w:val="0060708E"/>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5AB2"/>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0C5"/>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0CA2"/>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0C9"/>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75E"/>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3C"/>
    <w:rsid w:val="0070449B"/>
    <w:rsid w:val="00704739"/>
    <w:rsid w:val="007047A8"/>
    <w:rsid w:val="0070523E"/>
    <w:rsid w:val="00705CEF"/>
    <w:rsid w:val="007074A6"/>
    <w:rsid w:val="00707D79"/>
    <w:rsid w:val="007102B2"/>
    <w:rsid w:val="00710994"/>
    <w:rsid w:val="00710B68"/>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359"/>
    <w:rsid w:val="00731F5E"/>
    <w:rsid w:val="00732724"/>
    <w:rsid w:val="007330AC"/>
    <w:rsid w:val="007343A5"/>
    <w:rsid w:val="007358F0"/>
    <w:rsid w:val="00736188"/>
    <w:rsid w:val="00736219"/>
    <w:rsid w:val="0073672D"/>
    <w:rsid w:val="00736788"/>
    <w:rsid w:val="0073721B"/>
    <w:rsid w:val="00737229"/>
    <w:rsid w:val="007377F2"/>
    <w:rsid w:val="0074023B"/>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78C"/>
    <w:rsid w:val="0075495B"/>
    <w:rsid w:val="007549A9"/>
    <w:rsid w:val="00756936"/>
    <w:rsid w:val="00760091"/>
    <w:rsid w:val="00761116"/>
    <w:rsid w:val="00761AA9"/>
    <w:rsid w:val="00762847"/>
    <w:rsid w:val="0076309F"/>
    <w:rsid w:val="00763324"/>
    <w:rsid w:val="007643D9"/>
    <w:rsid w:val="007664E0"/>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65EC"/>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60F"/>
    <w:rsid w:val="007F58E7"/>
    <w:rsid w:val="007F6428"/>
    <w:rsid w:val="0080111F"/>
    <w:rsid w:val="00801D1E"/>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770"/>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428"/>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A34"/>
    <w:rsid w:val="008B6EB7"/>
    <w:rsid w:val="008C072B"/>
    <w:rsid w:val="008C0A78"/>
    <w:rsid w:val="008C0F96"/>
    <w:rsid w:val="008C1569"/>
    <w:rsid w:val="008C1624"/>
    <w:rsid w:val="008C2833"/>
    <w:rsid w:val="008C2B11"/>
    <w:rsid w:val="008C3507"/>
    <w:rsid w:val="008C355A"/>
    <w:rsid w:val="008C440C"/>
    <w:rsid w:val="008C49A4"/>
    <w:rsid w:val="008C6077"/>
    <w:rsid w:val="008C6481"/>
    <w:rsid w:val="008C6D19"/>
    <w:rsid w:val="008C6EE6"/>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446"/>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0E1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778"/>
    <w:rsid w:val="00926B54"/>
    <w:rsid w:val="0092702C"/>
    <w:rsid w:val="00927085"/>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2C9"/>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3ECE"/>
    <w:rsid w:val="0097400D"/>
    <w:rsid w:val="00976DC6"/>
    <w:rsid w:val="00977A1E"/>
    <w:rsid w:val="00977D7B"/>
    <w:rsid w:val="00977E96"/>
    <w:rsid w:val="00980DD0"/>
    <w:rsid w:val="00981313"/>
    <w:rsid w:val="009844F5"/>
    <w:rsid w:val="00984F15"/>
    <w:rsid w:val="00985519"/>
    <w:rsid w:val="0098558C"/>
    <w:rsid w:val="00985F3E"/>
    <w:rsid w:val="00986EC3"/>
    <w:rsid w:val="00986F45"/>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2FC"/>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1DF"/>
    <w:rsid w:val="009F4287"/>
    <w:rsid w:val="009F4A5D"/>
    <w:rsid w:val="009F7224"/>
    <w:rsid w:val="00A00641"/>
    <w:rsid w:val="00A0175B"/>
    <w:rsid w:val="00A019B5"/>
    <w:rsid w:val="00A02874"/>
    <w:rsid w:val="00A03FF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37863"/>
    <w:rsid w:val="00A40B5B"/>
    <w:rsid w:val="00A40E1D"/>
    <w:rsid w:val="00A4307A"/>
    <w:rsid w:val="00A44999"/>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170"/>
    <w:rsid w:val="00A70AC9"/>
    <w:rsid w:val="00A71C41"/>
    <w:rsid w:val="00A73337"/>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25A"/>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1ED5"/>
    <w:rsid w:val="00AD27C8"/>
    <w:rsid w:val="00AD3914"/>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71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CAB"/>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089"/>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335"/>
    <w:rsid w:val="00BE6805"/>
    <w:rsid w:val="00BE72CB"/>
    <w:rsid w:val="00BF0563"/>
    <w:rsid w:val="00BF10B4"/>
    <w:rsid w:val="00BF1BB0"/>
    <w:rsid w:val="00BF286C"/>
    <w:rsid w:val="00BF2BF7"/>
    <w:rsid w:val="00BF38EA"/>
    <w:rsid w:val="00BF4AA4"/>
    <w:rsid w:val="00BF4D99"/>
    <w:rsid w:val="00BF4E32"/>
    <w:rsid w:val="00BF53AA"/>
    <w:rsid w:val="00BF5B26"/>
    <w:rsid w:val="00BF6229"/>
    <w:rsid w:val="00BF686D"/>
    <w:rsid w:val="00BF696F"/>
    <w:rsid w:val="00BF7308"/>
    <w:rsid w:val="00BF7471"/>
    <w:rsid w:val="00BF767F"/>
    <w:rsid w:val="00BF7C57"/>
    <w:rsid w:val="00C00DC8"/>
    <w:rsid w:val="00C011D1"/>
    <w:rsid w:val="00C015F2"/>
    <w:rsid w:val="00C02C7D"/>
    <w:rsid w:val="00C02D98"/>
    <w:rsid w:val="00C02EC1"/>
    <w:rsid w:val="00C0490E"/>
    <w:rsid w:val="00C04946"/>
    <w:rsid w:val="00C04BEE"/>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57D"/>
    <w:rsid w:val="00C33FCC"/>
    <w:rsid w:val="00C35ABB"/>
    <w:rsid w:val="00C36AE3"/>
    <w:rsid w:val="00C36CE1"/>
    <w:rsid w:val="00C405FF"/>
    <w:rsid w:val="00C4096C"/>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5B0C"/>
    <w:rsid w:val="00C9620D"/>
    <w:rsid w:val="00C9645A"/>
    <w:rsid w:val="00C96775"/>
    <w:rsid w:val="00C967CD"/>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3E8"/>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498C"/>
    <w:rsid w:val="00D0555B"/>
    <w:rsid w:val="00D0586A"/>
    <w:rsid w:val="00D06DF7"/>
    <w:rsid w:val="00D06DF8"/>
    <w:rsid w:val="00D0706E"/>
    <w:rsid w:val="00D07591"/>
    <w:rsid w:val="00D123B8"/>
    <w:rsid w:val="00D12D9E"/>
    <w:rsid w:val="00D13FBD"/>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4C9"/>
    <w:rsid w:val="00D3677D"/>
    <w:rsid w:val="00D37224"/>
    <w:rsid w:val="00D41148"/>
    <w:rsid w:val="00D42ACF"/>
    <w:rsid w:val="00D42FCA"/>
    <w:rsid w:val="00D44EE2"/>
    <w:rsid w:val="00D44FD3"/>
    <w:rsid w:val="00D45022"/>
    <w:rsid w:val="00D45C85"/>
    <w:rsid w:val="00D46445"/>
    <w:rsid w:val="00D5247F"/>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9A5"/>
    <w:rsid w:val="00D64FE2"/>
    <w:rsid w:val="00D66EF7"/>
    <w:rsid w:val="00D6745F"/>
    <w:rsid w:val="00D67673"/>
    <w:rsid w:val="00D67746"/>
    <w:rsid w:val="00D67DB7"/>
    <w:rsid w:val="00D702BF"/>
    <w:rsid w:val="00D70664"/>
    <w:rsid w:val="00D708D2"/>
    <w:rsid w:val="00D70A46"/>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4B7A"/>
    <w:rsid w:val="00D85324"/>
    <w:rsid w:val="00D86056"/>
    <w:rsid w:val="00D869F3"/>
    <w:rsid w:val="00D86AB5"/>
    <w:rsid w:val="00D87686"/>
    <w:rsid w:val="00D87E8D"/>
    <w:rsid w:val="00D90149"/>
    <w:rsid w:val="00D90447"/>
    <w:rsid w:val="00D9210F"/>
    <w:rsid w:val="00D92557"/>
    <w:rsid w:val="00D92E0A"/>
    <w:rsid w:val="00D93171"/>
    <w:rsid w:val="00D935F2"/>
    <w:rsid w:val="00D93F5B"/>
    <w:rsid w:val="00D94562"/>
    <w:rsid w:val="00D9520E"/>
    <w:rsid w:val="00D96D79"/>
    <w:rsid w:val="00D978DC"/>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5FA4"/>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5607"/>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9F"/>
    <w:rsid w:val="00E543B8"/>
    <w:rsid w:val="00E54504"/>
    <w:rsid w:val="00E5594D"/>
    <w:rsid w:val="00E560FD"/>
    <w:rsid w:val="00E56315"/>
    <w:rsid w:val="00E56553"/>
    <w:rsid w:val="00E56F4D"/>
    <w:rsid w:val="00E57AB2"/>
    <w:rsid w:val="00E57DAA"/>
    <w:rsid w:val="00E60CCA"/>
    <w:rsid w:val="00E60E25"/>
    <w:rsid w:val="00E61B16"/>
    <w:rsid w:val="00E61EE8"/>
    <w:rsid w:val="00E63125"/>
    <w:rsid w:val="00E633DB"/>
    <w:rsid w:val="00E648E1"/>
    <w:rsid w:val="00E65335"/>
    <w:rsid w:val="00E65831"/>
    <w:rsid w:val="00E675DA"/>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243"/>
    <w:rsid w:val="00EA6988"/>
    <w:rsid w:val="00EA7D85"/>
    <w:rsid w:val="00EB051D"/>
    <w:rsid w:val="00EB11AB"/>
    <w:rsid w:val="00EB1C60"/>
    <w:rsid w:val="00EB1E56"/>
    <w:rsid w:val="00EB2578"/>
    <w:rsid w:val="00EB47B5"/>
    <w:rsid w:val="00EB5EF1"/>
    <w:rsid w:val="00EB6725"/>
    <w:rsid w:val="00EC1422"/>
    <w:rsid w:val="00EC2B1D"/>
    <w:rsid w:val="00EC42F4"/>
    <w:rsid w:val="00EC43AC"/>
    <w:rsid w:val="00EC4735"/>
    <w:rsid w:val="00EC5392"/>
    <w:rsid w:val="00EC54D4"/>
    <w:rsid w:val="00EC74DF"/>
    <w:rsid w:val="00ED01AE"/>
    <w:rsid w:val="00ED0A3B"/>
    <w:rsid w:val="00ED0B38"/>
    <w:rsid w:val="00ED0B8A"/>
    <w:rsid w:val="00ED12C7"/>
    <w:rsid w:val="00ED396E"/>
    <w:rsid w:val="00ED407F"/>
    <w:rsid w:val="00ED4888"/>
    <w:rsid w:val="00ED5462"/>
    <w:rsid w:val="00ED57A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6F5"/>
    <w:rsid w:val="00EF1B40"/>
    <w:rsid w:val="00EF2A9E"/>
    <w:rsid w:val="00EF2B91"/>
    <w:rsid w:val="00EF2B9E"/>
    <w:rsid w:val="00EF3573"/>
    <w:rsid w:val="00EF3BFD"/>
    <w:rsid w:val="00EF3D87"/>
    <w:rsid w:val="00EF4390"/>
    <w:rsid w:val="00EF439C"/>
    <w:rsid w:val="00EF48BA"/>
    <w:rsid w:val="00EF5299"/>
    <w:rsid w:val="00EF53A6"/>
    <w:rsid w:val="00EF67D8"/>
    <w:rsid w:val="00EF6A02"/>
    <w:rsid w:val="00EF70C0"/>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6C4"/>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337"/>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4B9"/>
    <w:rsid w:val="00F63779"/>
    <w:rsid w:val="00F6418D"/>
    <w:rsid w:val="00F64367"/>
    <w:rsid w:val="00F65270"/>
    <w:rsid w:val="00F652CB"/>
    <w:rsid w:val="00F675E8"/>
    <w:rsid w:val="00F70198"/>
    <w:rsid w:val="00F74E0E"/>
    <w:rsid w:val="00F750F5"/>
    <w:rsid w:val="00F7566E"/>
    <w:rsid w:val="00F75A3D"/>
    <w:rsid w:val="00F75A75"/>
    <w:rsid w:val="00F762F5"/>
    <w:rsid w:val="00F766DE"/>
    <w:rsid w:val="00F768B2"/>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97977"/>
    <w:rsid w:val="00FA061B"/>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394A"/>
    <w:rsid w:val="00FC4050"/>
    <w:rsid w:val="00FC5B48"/>
    <w:rsid w:val="00FC5CC2"/>
    <w:rsid w:val="00FD0161"/>
    <w:rsid w:val="00FD1125"/>
    <w:rsid w:val="00FD29A6"/>
    <w:rsid w:val="00FD2DBF"/>
    <w:rsid w:val="00FD30C5"/>
    <w:rsid w:val="00FD4D62"/>
    <w:rsid w:val="00FD4D82"/>
    <w:rsid w:val="00FD5E1A"/>
    <w:rsid w:val="00FE1FE7"/>
    <w:rsid w:val="00FE2297"/>
    <w:rsid w:val="00FE2425"/>
    <w:rsid w:val="00FE2692"/>
    <w:rsid w:val="00FE36B1"/>
    <w:rsid w:val="00FE3704"/>
    <w:rsid w:val="00FE4061"/>
    <w:rsid w:val="00FE4A0C"/>
    <w:rsid w:val="00FE5113"/>
    <w:rsid w:val="00FE5649"/>
    <w:rsid w:val="00FE609A"/>
    <w:rsid w:val="00FE7F5B"/>
    <w:rsid w:val="00FF0D0D"/>
    <w:rsid w:val="00FF0DBB"/>
    <w:rsid w:val="00FF10C2"/>
    <w:rsid w:val="00FF1D47"/>
    <w:rsid w:val="00FF1EF0"/>
    <w:rsid w:val="00FF28D9"/>
    <w:rsid w:val="00FF5561"/>
    <w:rsid w:val="00FF58E9"/>
    <w:rsid w:val="00FF6060"/>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99D77CF-5317-4032-8232-A43D4AF65F63}"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C5D616C-151B-4A81-A653-E206E8583122}" type="presOf" srcId="{9AF66792-BEEB-4FEB-B68B-FC30221BAEDC}" destId="{A1BFAE48-9AEF-4CE2-881C-145A2B40B699}" srcOrd="1" destOrd="0" presId="urn:microsoft.com/office/officeart/2005/8/layout/cycle8"/>
    <dgm:cxn modelId="{93CC6797-2C2E-4A82-A84C-4DF5AE4B9854}" type="presOf" srcId="{E4BEFF6F-FFC7-417B-9255-F71095EEBEA8}" destId="{A1403B5E-13CE-4459-8B64-0B1573A1231F}" srcOrd="1" destOrd="0" presId="urn:microsoft.com/office/officeart/2005/8/layout/cycle8"/>
    <dgm:cxn modelId="{34EB1D11-F233-44AF-B5D0-BEAE20AB91E6}" type="presOf" srcId="{D87EEC32-D642-4C15-8C65-E323814D2A3A}" destId="{0670A7F0-9DCA-427C-8C0A-B4C908BAC054}" srcOrd="1" destOrd="0" presId="urn:microsoft.com/office/officeart/2005/8/layout/cycle8"/>
    <dgm:cxn modelId="{6A94CBF4-E2F2-4E51-BC73-AE33E2424644}"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B15A3E5F-A39C-4063-9D5C-1E51BBD2B0B7}"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982BBD7-A407-47ED-9E24-FA03A21C8B9B}"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E84108B2-3952-4F9F-86D2-C3B0EEA028D1}" type="presOf" srcId="{5F865183-0FED-4482-8550-87B2A8C2AA82}" destId="{BA526683-F383-411A-BD21-A957D08B123F}" srcOrd="0" destOrd="0" presId="urn:microsoft.com/office/officeart/2005/8/layout/cycle8"/>
    <dgm:cxn modelId="{F4904684-A362-4F27-8E13-27C117B30DC9}"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51F29C0-CAF8-4F43-8153-5CE495BA6F07}" type="presOf" srcId="{F83FC750-7CDE-46AB-A0BA-DBC4B9D44BE3}" destId="{7C1AB41B-5598-4485-A44D-C347A61B4CBC}" srcOrd="1" destOrd="0" presId="urn:microsoft.com/office/officeart/2005/8/layout/cycle8"/>
    <dgm:cxn modelId="{F15F5E8D-F35A-48F3-B8F4-FE789AA1ECB6}" type="presOf" srcId="{9AF66792-BEEB-4FEB-B68B-FC30221BAEDC}" destId="{C5494AC2-E33F-4DD2-9D4B-315106DC9766}" srcOrd="0" destOrd="0" presId="urn:microsoft.com/office/officeart/2005/8/layout/cycle8"/>
    <dgm:cxn modelId="{D7922EA0-E1BC-43C2-AF5C-63AF72AE8CD6}" type="presOf" srcId="{9D338396-06AA-489D-A885-57821F5608AF}" destId="{74328851-9D17-4B33-B14E-5ED6C473319D}" srcOrd="1" destOrd="0" presId="urn:microsoft.com/office/officeart/2005/8/layout/cycle8"/>
    <dgm:cxn modelId="{BD46644C-79E1-40E5-9857-A65697E2BB2D}" type="presOf" srcId="{E8BE0BFE-2A93-4BC8-B8DE-3F71AC38D567}" destId="{E9FBB2A5-3CF1-4CA9-AA14-6E5ECC6DD6B0}" srcOrd="1" destOrd="0" presId="urn:microsoft.com/office/officeart/2005/8/layout/cycle8"/>
    <dgm:cxn modelId="{AC127CA4-3B86-4807-9B0C-65F8B9C6AB33}" type="presParOf" srcId="{BA526683-F383-411A-BD21-A957D08B123F}" destId="{267B72DD-396A-4206-8F4C-85D79C74CCAD}" srcOrd="0" destOrd="0" presId="urn:microsoft.com/office/officeart/2005/8/layout/cycle8"/>
    <dgm:cxn modelId="{43358570-0B8C-46F2-8DA1-9BDF0E48C56B}" type="presParOf" srcId="{BA526683-F383-411A-BD21-A957D08B123F}" destId="{76741CD6-A839-4282-8258-5C7E678D3A5F}" srcOrd="1" destOrd="0" presId="urn:microsoft.com/office/officeart/2005/8/layout/cycle8"/>
    <dgm:cxn modelId="{57DAAD93-F9F1-46AA-BC52-4622E9C4D106}" type="presParOf" srcId="{BA526683-F383-411A-BD21-A957D08B123F}" destId="{0161085C-00D5-4CA7-B7B4-7072D5C40C1D}" srcOrd="2" destOrd="0" presId="urn:microsoft.com/office/officeart/2005/8/layout/cycle8"/>
    <dgm:cxn modelId="{D06E6F40-FAF9-416C-B7AA-4AE2E6F6782B}" type="presParOf" srcId="{BA526683-F383-411A-BD21-A957D08B123F}" destId="{E9FBB2A5-3CF1-4CA9-AA14-6E5ECC6DD6B0}" srcOrd="3" destOrd="0" presId="urn:microsoft.com/office/officeart/2005/8/layout/cycle8"/>
    <dgm:cxn modelId="{D9FFB8C2-8C63-41AB-A7D8-FD1224C3692F}" type="presParOf" srcId="{BA526683-F383-411A-BD21-A957D08B123F}" destId="{8960C805-F742-4752-A3B8-A7047D0574FA}" srcOrd="4" destOrd="0" presId="urn:microsoft.com/office/officeart/2005/8/layout/cycle8"/>
    <dgm:cxn modelId="{2D22B540-F74D-4EA0-AC1D-82657D9D8F4D}" type="presParOf" srcId="{BA526683-F383-411A-BD21-A957D08B123F}" destId="{F9BAE066-5F77-4D2A-8EBB-3E2B5ED5B8F6}" srcOrd="5" destOrd="0" presId="urn:microsoft.com/office/officeart/2005/8/layout/cycle8"/>
    <dgm:cxn modelId="{DABA8020-B49A-492F-A552-24974D3C7840}" type="presParOf" srcId="{BA526683-F383-411A-BD21-A957D08B123F}" destId="{724342BE-275A-4C17-8746-BB3F74C86E9A}" srcOrd="6" destOrd="0" presId="urn:microsoft.com/office/officeart/2005/8/layout/cycle8"/>
    <dgm:cxn modelId="{82F96815-6F28-4CBD-8333-4D7995107090}" type="presParOf" srcId="{BA526683-F383-411A-BD21-A957D08B123F}" destId="{74328851-9D17-4B33-B14E-5ED6C473319D}" srcOrd="7" destOrd="0" presId="urn:microsoft.com/office/officeart/2005/8/layout/cycle8"/>
    <dgm:cxn modelId="{975FCCEA-3B43-41FB-969D-A190194A669A}" type="presParOf" srcId="{BA526683-F383-411A-BD21-A957D08B123F}" destId="{100A08BA-E811-4584-A13C-228AF0A8A454}" srcOrd="8" destOrd="0" presId="urn:microsoft.com/office/officeart/2005/8/layout/cycle8"/>
    <dgm:cxn modelId="{14C23CDF-3711-40DC-ABD3-48BA40113D27}" type="presParOf" srcId="{BA526683-F383-411A-BD21-A957D08B123F}" destId="{10C6BB2E-F0EC-4195-A687-1B651A3EFA76}" srcOrd="9" destOrd="0" presId="urn:microsoft.com/office/officeart/2005/8/layout/cycle8"/>
    <dgm:cxn modelId="{D2C98AEF-E358-432E-B702-6D7F64FFB86E}" type="presParOf" srcId="{BA526683-F383-411A-BD21-A957D08B123F}" destId="{8F326C79-01EA-49A9-93CF-B76D99523F6F}" srcOrd="10" destOrd="0" presId="urn:microsoft.com/office/officeart/2005/8/layout/cycle8"/>
    <dgm:cxn modelId="{8A768B53-A09A-43E8-A502-D41BD0B01E65}" type="presParOf" srcId="{BA526683-F383-411A-BD21-A957D08B123F}" destId="{0670A7F0-9DCA-427C-8C0A-B4C908BAC054}" srcOrd="11" destOrd="0" presId="urn:microsoft.com/office/officeart/2005/8/layout/cycle8"/>
    <dgm:cxn modelId="{B43A4759-599E-414B-A80C-3B126109ECB8}" type="presParOf" srcId="{BA526683-F383-411A-BD21-A957D08B123F}" destId="{C5494AC2-E33F-4DD2-9D4B-315106DC9766}" srcOrd="12" destOrd="0" presId="urn:microsoft.com/office/officeart/2005/8/layout/cycle8"/>
    <dgm:cxn modelId="{C4450184-D079-4F85-AC79-EA2206741EEA}" type="presParOf" srcId="{BA526683-F383-411A-BD21-A957D08B123F}" destId="{DCE20721-BDA9-4878-B677-ECD404A96052}" srcOrd="13" destOrd="0" presId="urn:microsoft.com/office/officeart/2005/8/layout/cycle8"/>
    <dgm:cxn modelId="{E4F294A3-2F5A-4CE9-BEE4-17FCDC4E5C1C}" type="presParOf" srcId="{BA526683-F383-411A-BD21-A957D08B123F}" destId="{05E765BB-BC5C-4A33-B523-B9E8DE4B5339}" srcOrd="14" destOrd="0" presId="urn:microsoft.com/office/officeart/2005/8/layout/cycle8"/>
    <dgm:cxn modelId="{88A75C41-ABD4-48E3-9C2B-D980BE4D9838}" type="presParOf" srcId="{BA526683-F383-411A-BD21-A957D08B123F}" destId="{A1BFAE48-9AEF-4CE2-881C-145A2B40B699}" srcOrd="15" destOrd="0" presId="urn:microsoft.com/office/officeart/2005/8/layout/cycle8"/>
    <dgm:cxn modelId="{6858698A-E00A-4C3C-868C-0A0252A67287}" type="presParOf" srcId="{BA526683-F383-411A-BD21-A957D08B123F}" destId="{373A7CE9-2D8B-48FF-A7E7-FD1818748C0E}" srcOrd="16" destOrd="0" presId="urn:microsoft.com/office/officeart/2005/8/layout/cycle8"/>
    <dgm:cxn modelId="{31EF5393-A78D-4718-9437-604D708B2951}" type="presParOf" srcId="{BA526683-F383-411A-BD21-A957D08B123F}" destId="{3F64E8A9-68A0-49A0-9836-9DC0636C5308}" srcOrd="17" destOrd="0" presId="urn:microsoft.com/office/officeart/2005/8/layout/cycle8"/>
    <dgm:cxn modelId="{096ED678-F819-4411-B4C5-0089F964E43E}" type="presParOf" srcId="{BA526683-F383-411A-BD21-A957D08B123F}" destId="{219E29F9-B39D-4D14-B51F-12F5FC91D16A}" srcOrd="18" destOrd="0" presId="urn:microsoft.com/office/officeart/2005/8/layout/cycle8"/>
    <dgm:cxn modelId="{E89CF50C-BF88-44F6-9929-C2C26D59355E}" type="presParOf" srcId="{BA526683-F383-411A-BD21-A957D08B123F}" destId="{A1403B5E-13CE-4459-8B64-0B1573A1231F}" srcOrd="19" destOrd="0" presId="urn:microsoft.com/office/officeart/2005/8/layout/cycle8"/>
    <dgm:cxn modelId="{E36727AB-98C9-4CCD-8B26-028B6426E771}" type="presParOf" srcId="{BA526683-F383-411A-BD21-A957D08B123F}" destId="{A8D1F0D5-26EB-48DA-960D-825E6FE928B2}" srcOrd="20" destOrd="0" presId="urn:microsoft.com/office/officeart/2005/8/layout/cycle8"/>
    <dgm:cxn modelId="{F943C0DD-FA4D-43CF-BC08-E158151D914D}" type="presParOf" srcId="{BA526683-F383-411A-BD21-A957D08B123F}" destId="{00CD3B3C-3082-4805-826B-376EF526FEE2}" srcOrd="21" destOrd="0" presId="urn:microsoft.com/office/officeart/2005/8/layout/cycle8"/>
    <dgm:cxn modelId="{2546DD1B-4A3B-4C65-B9F7-A021D7B72699}" type="presParOf" srcId="{BA526683-F383-411A-BD21-A957D08B123F}" destId="{2FD8AE9A-C7EC-49F2-9050-CD7F86110061}" srcOrd="22" destOrd="0" presId="urn:microsoft.com/office/officeart/2005/8/layout/cycle8"/>
    <dgm:cxn modelId="{90FC3219-FDA0-412E-8545-7B8DD32F1921}" type="presParOf" srcId="{BA526683-F383-411A-BD21-A957D08B123F}" destId="{7C1AB41B-5598-4485-A44D-C347A61B4CBC}" srcOrd="23" destOrd="0" presId="urn:microsoft.com/office/officeart/2005/8/layout/cycle8"/>
    <dgm:cxn modelId="{7461F67A-F008-4726-9B42-669080D6DB1A}" type="presParOf" srcId="{BA526683-F383-411A-BD21-A957D08B123F}" destId="{601CF880-1EA8-49BA-A98C-3E771E83102C}" srcOrd="24" destOrd="0" presId="urn:microsoft.com/office/officeart/2005/8/layout/cycle8"/>
    <dgm:cxn modelId="{3A8E7361-823C-4A92-BF5B-AE105FED1D4B}" type="presParOf" srcId="{BA526683-F383-411A-BD21-A957D08B123F}" destId="{ECF12B94-746D-4140-9C29-523F028781F4}" srcOrd="25" destOrd="0" presId="urn:microsoft.com/office/officeart/2005/8/layout/cycle8"/>
    <dgm:cxn modelId="{15CE6680-17E6-4897-9407-5DAF9A19549A}" type="presParOf" srcId="{BA526683-F383-411A-BD21-A957D08B123F}" destId="{AA1D771B-54D6-4293-AFCF-8FD4851F902B}" srcOrd="26" destOrd="0" presId="urn:microsoft.com/office/officeart/2005/8/layout/cycle8"/>
    <dgm:cxn modelId="{24D8B79B-B9E7-4027-8703-C1AD6524E949}" type="presParOf" srcId="{BA526683-F383-411A-BD21-A957D08B123F}" destId="{A12A4E20-5E81-4B37-8861-95D5A02D88F6}" srcOrd="27" destOrd="0" presId="urn:microsoft.com/office/officeart/2005/8/layout/cycle8"/>
    <dgm:cxn modelId="{A4508115-7E56-4A2D-9F1C-BFAD701D5984}" type="presParOf" srcId="{BA526683-F383-411A-BD21-A957D08B123F}" destId="{B88E6692-EF45-4A23-AE28-DC438D3CCFE6}" srcOrd="28" destOrd="0" presId="urn:microsoft.com/office/officeart/2005/8/layout/cycle8"/>
    <dgm:cxn modelId="{CEFD6700-2B7A-434D-BC96-343E16DCAAD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1C4F-FBF8-451F-A1D5-BE4BB1BD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4165</Words>
  <Characters>23743</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27853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2</cp:revision>
  <cp:lastPrinted>2015-03-09T10:19:00Z</cp:lastPrinted>
  <dcterms:created xsi:type="dcterms:W3CDTF">2019-02-06T08:52:00Z</dcterms:created>
  <dcterms:modified xsi:type="dcterms:W3CDTF">2019-02-06T08:52:00Z</dcterms:modified>
</cp:coreProperties>
</file>